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F6C9A" w14:textId="6195F2F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A8777A">
        <w:t>6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051ED4" w:rsidRPr="00051ED4">
        <w:rPr>
          <w:sz w:val="32"/>
          <w:szCs w:val="32"/>
        </w:rPr>
        <w:t>1906847</w:t>
      </w:r>
    </w:p>
    <w:p w14:paraId="5B6644FB" w14:textId="77777777" w:rsidR="00E90E49" w:rsidRPr="00CE0424" w:rsidRDefault="00A8777A" w:rsidP="00311702">
      <w:pPr>
        <w:pStyle w:val="3GPPHeader"/>
      </w:pPr>
      <w:r>
        <w:t>Reno</w:t>
      </w:r>
      <w:r w:rsidR="00126758" w:rsidRPr="00126758">
        <w:t xml:space="preserve">, </w:t>
      </w:r>
      <w:r>
        <w:t>US</w:t>
      </w:r>
      <w:r w:rsidR="00126758" w:rsidRPr="00126758">
        <w:t xml:space="preserve">, </w:t>
      </w:r>
      <w:r>
        <w:t>13</w:t>
      </w:r>
      <w:r w:rsidR="00126758" w:rsidRPr="00126758">
        <w:t xml:space="preserve"> – 1</w:t>
      </w:r>
      <w:r>
        <w:t>7</w:t>
      </w:r>
      <w:r w:rsidR="00126758" w:rsidRPr="00126758">
        <w:t xml:space="preserve"> Ma</w:t>
      </w:r>
      <w:r>
        <w:t>y</w:t>
      </w:r>
      <w:r w:rsidR="00126758" w:rsidRPr="00126758">
        <w:t xml:space="preserve"> 201</w:t>
      </w:r>
      <w:r w:rsidR="00126758">
        <w:t>9</w:t>
      </w:r>
    </w:p>
    <w:p w14:paraId="7D7146BE" w14:textId="77777777" w:rsidR="00E90E49" w:rsidRPr="00CE0424" w:rsidRDefault="00E90E49" w:rsidP="00357380">
      <w:pPr>
        <w:pStyle w:val="3GPPHeader"/>
      </w:pPr>
    </w:p>
    <w:p w14:paraId="7DB3E6FF" w14:textId="28766A74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43E51" w:rsidRPr="00543E51">
        <w:rPr>
          <w:sz w:val="22"/>
          <w:szCs w:val="22"/>
        </w:rPr>
        <w:t>11.7.2.3</w:t>
      </w:r>
    </w:p>
    <w:p w14:paraId="79B1CE2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53DADD1" w14:textId="49E0482F" w:rsidR="00E90E49" w:rsidRPr="00EA033A" w:rsidRDefault="003D3C45" w:rsidP="00311702">
      <w:pPr>
        <w:pStyle w:val="3GPPHeader"/>
        <w:rPr>
          <w:sz w:val="22"/>
          <w:szCs w:val="22"/>
        </w:rPr>
      </w:pPr>
      <w:r w:rsidRPr="00D2702D">
        <w:rPr>
          <w:sz w:val="22"/>
          <w:szCs w:val="22"/>
        </w:rPr>
        <w:t>Title:</w:t>
      </w:r>
      <w:r w:rsidR="00E90E49" w:rsidRPr="00D2702D">
        <w:rPr>
          <w:sz w:val="22"/>
          <w:szCs w:val="22"/>
        </w:rPr>
        <w:tab/>
      </w:r>
      <w:r w:rsidR="00D2702D" w:rsidRPr="00D2702D">
        <w:rPr>
          <w:sz w:val="22"/>
          <w:szCs w:val="22"/>
        </w:rPr>
        <w:t xml:space="preserve">Ethernet header compression </w:t>
      </w:r>
      <w:r w:rsidR="00EA033A">
        <w:rPr>
          <w:sz w:val="22"/>
          <w:szCs w:val="22"/>
        </w:rPr>
        <w:t>solution</w:t>
      </w:r>
    </w:p>
    <w:p w14:paraId="1A41FF1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2702D">
        <w:rPr>
          <w:sz w:val="22"/>
          <w:szCs w:val="22"/>
        </w:rPr>
        <w:t>Discussion, Decision</w:t>
      </w:r>
    </w:p>
    <w:p w14:paraId="70E32EB3" w14:textId="77777777" w:rsidR="00E90E49" w:rsidRPr="00CE0424" w:rsidRDefault="00E90E49" w:rsidP="00E90E49"/>
    <w:p w14:paraId="56838F1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A0C3C09" w14:textId="7EBB747B" w:rsidR="00D732E2" w:rsidRPr="00D732E2" w:rsidRDefault="00D732E2" w:rsidP="00D732E2">
      <w:pPr>
        <w:pStyle w:val="BodyText"/>
      </w:pPr>
      <w:r w:rsidRPr="00D732E2">
        <w:t>The study on NR-II</w:t>
      </w:r>
      <w:r w:rsidR="00BE550D">
        <w:t>o</w:t>
      </w:r>
      <w:r w:rsidRPr="00D732E2">
        <w:t>T concluded (see TR 38.825 [</w:t>
      </w:r>
      <w:r w:rsidR="00BE550D">
        <w:t>1</w:t>
      </w:r>
      <w:r w:rsidRPr="00D732E2">
        <w:t>]) among others that Ethernet header compression is beneficial in the context of Industrial IoT. The work item [</w:t>
      </w:r>
      <w:r w:rsidR="00BE550D">
        <w:t>2</w:t>
      </w:r>
      <w:r w:rsidRPr="00D732E2">
        <w:t>] defines the following related objective:</w:t>
      </w:r>
    </w:p>
    <w:p w14:paraId="6267F631" w14:textId="77777777" w:rsidR="00D732E2" w:rsidRPr="00D732E2" w:rsidRDefault="00D732E2" w:rsidP="009A3F93">
      <w:pPr>
        <w:pStyle w:val="BodyText"/>
        <w:numPr>
          <w:ilvl w:val="0"/>
          <w:numId w:val="24"/>
        </w:numPr>
      </w:pPr>
      <w:r w:rsidRPr="00BE550D">
        <w:rPr>
          <w:b/>
        </w:rPr>
        <w:t>Specify Ethernet header compression based on structure-aware algorithm</w:t>
      </w:r>
      <w:r w:rsidRPr="00D732E2">
        <w:t xml:space="preserve"> [RAN2].</w:t>
      </w:r>
    </w:p>
    <w:p w14:paraId="495C963C" w14:textId="77777777" w:rsidR="00D732E2" w:rsidRPr="00D732E2" w:rsidRDefault="00D732E2" w:rsidP="009A3F93">
      <w:pPr>
        <w:pStyle w:val="BodyText"/>
        <w:numPr>
          <w:ilvl w:val="1"/>
          <w:numId w:val="24"/>
        </w:numPr>
      </w:pPr>
      <w:r w:rsidRPr="00D732E2">
        <w:t>Ethernet header compression solution for LTE to be specified once the design principle for NR is agreed. The impacted LTE specifications to be added latest at RAN#85.</w:t>
      </w:r>
    </w:p>
    <w:p w14:paraId="1A9C07EC" w14:textId="3AA3B817" w:rsidR="001526A8" w:rsidRDefault="00D2702D" w:rsidP="00CE0424">
      <w:pPr>
        <w:pStyle w:val="BodyText"/>
      </w:pPr>
      <w:r>
        <w:t xml:space="preserve">In previous RAN2 meeting, the solutions for header compression had been discussed and it had been agreed: </w:t>
      </w:r>
    </w:p>
    <w:p w14:paraId="54393108" w14:textId="77777777" w:rsidR="00D2702D" w:rsidRDefault="00D2702D" w:rsidP="00D2702D">
      <w:pPr>
        <w:pStyle w:val="Agreement"/>
      </w:pPr>
      <w:r>
        <w:t>We develop Ethernet header compression 100% in 3GPP TS (not by extending ROHC)</w:t>
      </w:r>
    </w:p>
    <w:p w14:paraId="0E24F3A5" w14:textId="77777777" w:rsidR="00EB1C65" w:rsidRDefault="00EB1C65" w:rsidP="00CE0424">
      <w:pPr>
        <w:pStyle w:val="BodyText"/>
      </w:pPr>
    </w:p>
    <w:p w14:paraId="1014A419" w14:textId="532546A2" w:rsidR="00477768" w:rsidRPr="006406E4" w:rsidRDefault="002674A4" w:rsidP="00CE0424">
      <w:pPr>
        <w:pStyle w:val="BodyText"/>
      </w:pPr>
      <w:r>
        <w:t xml:space="preserve">In this contribution we </w:t>
      </w:r>
      <w:r w:rsidRPr="00ED78D6">
        <w:t xml:space="preserve">discuss </w:t>
      </w:r>
      <w:r w:rsidR="00EA033A">
        <w:t>the solution design for the new 3GPP-based Ethernet header compression solution</w:t>
      </w:r>
      <w:r w:rsidR="006406E4">
        <w:t>. Additionally, in our companion paper [3], principles and requirements for header compression are discussed.</w:t>
      </w:r>
    </w:p>
    <w:p w14:paraId="02E7FE8B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FB9B690" w14:textId="7259A522" w:rsidR="009050BE" w:rsidRDefault="001E1AB2" w:rsidP="00EE1FE8">
      <w:pPr>
        <w:pStyle w:val="BodyText"/>
      </w:pPr>
      <w:r>
        <w:t>Assuming PDCP as the anchor protocol for the new Ethernet header compression</w:t>
      </w:r>
      <w:r w:rsidR="0068726E">
        <w:t xml:space="preserve"> solution</w:t>
      </w:r>
      <w:r>
        <w:t xml:space="preserve"> (</w:t>
      </w:r>
      <w:r w:rsidR="0068726E">
        <w:t xml:space="preserve">outcome of study item, further discussed in [3]), compression and decompression would be carried out on radio bearer level, on which multiple QoS flows </w:t>
      </w:r>
      <w:r w:rsidR="007205C6">
        <w:t>would be multiplexed. Ethernet/TSN traffic classes/streams could consists of diff</w:t>
      </w:r>
      <w:r w:rsidR="006029A3">
        <w:t>erent flows, i.e. group</w:t>
      </w:r>
      <w:r w:rsidR="00614975">
        <w:t>s</w:t>
      </w:r>
      <w:r w:rsidR="006029A3">
        <w:t xml:space="preserve"> of packets with same header field values.</w:t>
      </w:r>
      <w:r w:rsidR="005E461B">
        <w:t xml:space="preserve"> </w:t>
      </w:r>
      <w:r w:rsidR="004852BD" w:rsidRPr="004852BD">
        <w:rPr>
          <w:lang w:val="en-US"/>
        </w:rPr>
        <w:t>I</w:t>
      </w:r>
      <w:r w:rsidR="005E461B">
        <w:t xml:space="preserve">n turn, multiple Ethernet/TSN flows could be mapped to different QoS flows. Therefore, on PDCP level, </w:t>
      </w:r>
      <w:r w:rsidR="00847CF9">
        <w:t>multiple flows for header compression are to be expected</w:t>
      </w:r>
      <w:r w:rsidR="00873D58">
        <w:t>. Hence, w</w:t>
      </w:r>
      <w:r w:rsidR="008C20E0">
        <w:t>e propose a desig</w:t>
      </w:r>
      <w:r w:rsidR="009050BE">
        <w:t>n, where:</w:t>
      </w:r>
    </w:p>
    <w:p w14:paraId="3EAC9A54" w14:textId="3E4966F9" w:rsidR="009050BE" w:rsidRDefault="009050BE" w:rsidP="009050BE">
      <w:pPr>
        <w:pStyle w:val="Proposal"/>
      </w:pPr>
      <w:bookmarkStart w:id="2" w:name="_Toc7697824"/>
      <w:r>
        <w:t>Compressor defines what is a flow</w:t>
      </w:r>
      <w:r w:rsidR="008375C0" w:rsidRPr="001C0242">
        <w:rPr>
          <w:lang w:val="en-US"/>
        </w:rPr>
        <w:t>,</w:t>
      </w:r>
      <w:r w:rsidR="008375C0" w:rsidRPr="008375C0">
        <w:rPr>
          <w:lang w:val="en-US"/>
        </w:rPr>
        <w:t xml:space="preserve"> a</w:t>
      </w:r>
      <w:r w:rsidR="008375C0">
        <w:rPr>
          <w:lang w:val="en-US"/>
        </w:rPr>
        <w:t>nd</w:t>
      </w:r>
      <w:r>
        <w:t xml:space="preserve"> associates a flow ID with certain</w:t>
      </w:r>
      <w:r w:rsidR="00B5176A">
        <w:t xml:space="preserve"> static</w:t>
      </w:r>
      <w:r>
        <w:t xml:space="preserve"> header field values.</w:t>
      </w:r>
      <w:bookmarkEnd w:id="2"/>
    </w:p>
    <w:p w14:paraId="79B9A92C" w14:textId="07A5EE81" w:rsidR="0085633F" w:rsidRDefault="0085633F" w:rsidP="0085633F">
      <w:pPr>
        <w:pStyle w:val="Proposal"/>
      </w:pPr>
      <w:bookmarkStart w:id="3" w:name="_Toc7697825"/>
      <w:r w:rsidRPr="444DD8E3">
        <w:t xml:space="preserve">Compressor sends mapping of flow ID to </w:t>
      </w:r>
      <w:r w:rsidR="003E1654">
        <w:t xml:space="preserve">static </w:t>
      </w:r>
      <w:r w:rsidRPr="444DD8E3">
        <w:t>header field values to decompressor</w:t>
      </w:r>
      <w:r w:rsidR="00314C1A">
        <w:t>.</w:t>
      </w:r>
      <w:bookmarkEnd w:id="3"/>
      <w:r w:rsidRPr="444DD8E3">
        <w:t xml:space="preserve"> </w:t>
      </w:r>
    </w:p>
    <w:p w14:paraId="7C9353F0" w14:textId="7169E45B" w:rsidR="00314C1A" w:rsidRDefault="00314C1A" w:rsidP="00314C1A">
      <w:pPr>
        <w:pStyle w:val="Proposal"/>
      </w:pPr>
      <w:bookmarkStart w:id="4" w:name="_Toc7697826"/>
      <w:r w:rsidRPr="444DD8E3">
        <w:t xml:space="preserve">Compressor </w:t>
      </w:r>
      <w:r w:rsidR="00DA1432">
        <w:t xml:space="preserve">sends as compressed headers the flow ID and </w:t>
      </w:r>
      <w:r w:rsidR="003E1654">
        <w:t xml:space="preserve">only header field values changing/diverging from </w:t>
      </w:r>
      <w:r w:rsidR="00F46186">
        <w:t xml:space="preserve">static </w:t>
      </w:r>
      <w:r w:rsidR="003E1654">
        <w:t>header field values that define</w:t>
      </w:r>
      <w:r w:rsidR="00F46186">
        <w:t>d</w:t>
      </w:r>
      <w:r w:rsidR="003E1654">
        <w:t xml:space="preserve"> the flow</w:t>
      </w:r>
      <w:r w:rsidR="001204FB">
        <w:t>.</w:t>
      </w:r>
      <w:bookmarkEnd w:id="4"/>
    </w:p>
    <w:p w14:paraId="01589BE1" w14:textId="590B9B4E" w:rsidR="0085633F" w:rsidRPr="00D034D6" w:rsidRDefault="00D034D6" w:rsidP="005155E4">
      <w:pPr>
        <w:pStyle w:val="BodyText"/>
      </w:pPr>
      <w:r>
        <w:t xml:space="preserve">Based on the above, the decompressor, can upon reception reconstruct the full Ethernet header </w:t>
      </w:r>
      <w:r w:rsidR="005155E4">
        <w:t>and deliver the Ethernet frame to upper layers.</w:t>
      </w:r>
    </w:p>
    <w:p w14:paraId="7DDDFEA3" w14:textId="3FCB86EC" w:rsidR="00715713" w:rsidRDefault="00715713" w:rsidP="00715713">
      <w:pPr>
        <w:pStyle w:val="Proposal"/>
      </w:pPr>
      <w:bookmarkStart w:id="5" w:name="_Toc7697827"/>
      <w:r>
        <w:t xml:space="preserve">Decompressor </w:t>
      </w:r>
      <w:r w:rsidR="001204FB">
        <w:t>re</w:t>
      </w:r>
      <w:r w:rsidR="006721D2">
        <w:t>-</w:t>
      </w:r>
      <w:r w:rsidR="001204FB">
        <w:t xml:space="preserve">constructs full Ethernet header based on </w:t>
      </w:r>
      <w:r w:rsidR="00315F18">
        <w:t>received changed/diverging header fields and stored static header fields associated with the received flow ID</w:t>
      </w:r>
      <w:r w:rsidRPr="444DD8E3">
        <w:t>.</w:t>
      </w:r>
      <w:bookmarkEnd w:id="5"/>
      <w:r w:rsidRPr="444DD8E3">
        <w:t xml:space="preserve"> </w:t>
      </w:r>
    </w:p>
    <w:p w14:paraId="3C8C315D" w14:textId="41383086" w:rsidR="00A93E84" w:rsidRDefault="00F4413A" w:rsidP="005B4A6B">
      <w:pPr>
        <w:pStyle w:val="BodyText"/>
      </w:pPr>
      <w:r>
        <w:t xml:space="preserve">Given the anchor point for the </w:t>
      </w:r>
      <w:r w:rsidR="000F75C3">
        <w:t xml:space="preserve">Ethernet header compression is PDCP, and PDCP specifies already </w:t>
      </w:r>
      <w:r w:rsidR="002A710B">
        <w:t>header compression/decompression pointing to ROHC for IP, it is straight-forward to also specify the new Ethernet header compression solution as part of PDCP TS 38.323.</w:t>
      </w:r>
      <w:r w:rsidR="00D84A86">
        <w:t xml:space="preserve"> Whenever according to the PDCP </w:t>
      </w:r>
      <w:r w:rsidR="00D84A86">
        <w:lastRenderedPageBreak/>
        <w:t xml:space="preserve">transmission/reception/re-establishment algorithm header compression/decompression is invoked, </w:t>
      </w:r>
      <w:r w:rsidR="004338AF">
        <w:t xml:space="preserve">Ethernet header compression shall be done, if configured. Existing ROHC header compression may be invoked as well, </w:t>
      </w:r>
      <w:r w:rsidR="00A627CC">
        <w:t xml:space="preserve">if configured, with </w:t>
      </w:r>
      <w:r w:rsidR="004338AF">
        <w:t xml:space="preserve">its operation independent from the new </w:t>
      </w:r>
      <w:r w:rsidR="00A627CC">
        <w:t xml:space="preserve">Ethernet header compression. </w:t>
      </w:r>
    </w:p>
    <w:p w14:paraId="56CE4A75" w14:textId="741E4D37" w:rsidR="00A627CC" w:rsidRDefault="00A627CC" w:rsidP="00A627CC">
      <w:pPr>
        <w:pStyle w:val="Proposal"/>
      </w:pPr>
      <w:bookmarkStart w:id="6" w:name="_Toc7697828"/>
      <w:r>
        <w:t>Ethernet header compression is specified in PDCP TS 38.323</w:t>
      </w:r>
      <w:r w:rsidRPr="444DD8E3">
        <w:t>.</w:t>
      </w:r>
      <w:r>
        <w:t xml:space="preserve"> Existing </w:t>
      </w:r>
      <w:r w:rsidR="001810BE">
        <w:t>specification text</w:t>
      </w:r>
      <w:r>
        <w:t xml:space="preserve"> </w:t>
      </w:r>
      <w:r w:rsidR="001810BE">
        <w:t xml:space="preserve">to invoke header compression/decompression </w:t>
      </w:r>
      <w:r w:rsidR="00500D18">
        <w:t>is reused</w:t>
      </w:r>
      <w:r w:rsidR="004507F5">
        <w:t>, pointing to Ethernet header compression (in addition to ROHC for IP-compression), if configured.</w:t>
      </w:r>
      <w:bookmarkEnd w:id="6"/>
    </w:p>
    <w:p w14:paraId="05A21910" w14:textId="049669BF" w:rsidR="00A93E84" w:rsidRDefault="007C0328" w:rsidP="005B4A6B">
      <w:pPr>
        <w:pStyle w:val="BodyText"/>
      </w:pPr>
      <w:r>
        <w:t xml:space="preserve">To convey the mapping of flow ID to static header fields in the first place the following different </w:t>
      </w:r>
      <w:r w:rsidR="006B405C">
        <w:t>methods may be thought of:</w:t>
      </w:r>
    </w:p>
    <w:p w14:paraId="4D413C6E" w14:textId="77777777" w:rsidR="0082091E" w:rsidRDefault="006B405C" w:rsidP="006B405C">
      <w:pPr>
        <w:pStyle w:val="BodyText"/>
        <w:numPr>
          <w:ilvl w:val="0"/>
          <w:numId w:val="30"/>
        </w:numPr>
      </w:pPr>
      <w:r w:rsidRPr="005539CC">
        <w:rPr>
          <w:i/>
        </w:rPr>
        <w:t>RRC-configuration of flow ID to header field values:</w:t>
      </w:r>
      <w:r>
        <w:t xml:space="preserve"> </w:t>
      </w:r>
      <w:r w:rsidR="00605722">
        <w:t>we think this method is infeasible, since the Ethernet header field values are not known beforehand before user-plane traffic starts</w:t>
      </w:r>
      <w:r w:rsidR="00F751FB">
        <w:t>. Then RRC-configuration signalling may be too slow until the header compression context is established in the</w:t>
      </w:r>
      <w:r w:rsidR="00C368C0">
        <w:t xml:space="preserve"> receiver. Furthermore, </w:t>
      </w:r>
      <w:r w:rsidR="0082091E">
        <w:t xml:space="preserve">RRC-configuration may be unsynchronized with start/stop of sending compressed packets in the user plane. </w:t>
      </w:r>
    </w:p>
    <w:p w14:paraId="19637205" w14:textId="1588438F" w:rsidR="006B405C" w:rsidRDefault="005539CC" w:rsidP="006B405C">
      <w:pPr>
        <w:pStyle w:val="BodyText"/>
        <w:numPr>
          <w:ilvl w:val="0"/>
          <w:numId w:val="30"/>
        </w:numPr>
      </w:pPr>
      <w:r w:rsidRPr="005539CC">
        <w:rPr>
          <w:i/>
        </w:rPr>
        <w:t>PDCP control PDU for flow ID to header field value mapping</w:t>
      </w:r>
      <w:r>
        <w:t xml:space="preserve">: </w:t>
      </w:r>
      <w:r w:rsidR="00023E05">
        <w:t xml:space="preserve">while being faster than RRC-configuration, usage of PDCP control PDU would still have the issue of </w:t>
      </w:r>
      <w:r w:rsidR="00B868B2">
        <w:t>not being aligned with the stream of PDCP data PDUs carrying the compressed packets</w:t>
      </w:r>
      <w:r w:rsidR="00353AA7">
        <w:t>, since no PDCP sequence number is included in the PDCP control PDU and there is no requirement of sending it in-sequence with other PDCP data.</w:t>
      </w:r>
    </w:p>
    <w:p w14:paraId="27947BE0" w14:textId="4204232A" w:rsidR="00353AA7" w:rsidRPr="007C0328" w:rsidRDefault="00353AA7" w:rsidP="006B405C">
      <w:pPr>
        <w:pStyle w:val="BodyText"/>
        <w:numPr>
          <w:ilvl w:val="0"/>
          <w:numId w:val="30"/>
        </w:numPr>
      </w:pPr>
      <w:r>
        <w:rPr>
          <w:i/>
        </w:rPr>
        <w:t xml:space="preserve">PDCP </w:t>
      </w:r>
      <w:r w:rsidR="00FB494A">
        <w:rPr>
          <w:i/>
        </w:rPr>
        <w:t>data PDU for flow ID to header field value mapping</w:t>
      </w:r>
      <w:r w:rsidR="00FB494A" w:rsidRPr="00FB494A">
        <w:t>:</w:t>
      </w:r>
      <w:r w:rsidR="00FB494A">
        <w:t xml:space="preserve"> this can be considered as an uncompressed format</w:t>
      </w:r>
      <w:r w:rsidR="006961F2">
        <w:t xml:space="preserve">, including flow Id and header field values, as well as payload data. </w:t>
      </w:r>
      <w:r w:rsidR="000D5492">
        <w:t>Using the PDCP data PDU</w:t>
      </w:r>
      <w:r w:rsidR="001539B1">
        <w:t xml:space="preserve"> has the advantage of that the PDCP sequence number can be reused for in-order </w:t>
      </w:r>
      <w:r w:rsidR="00AB2259">
        <w:t>compression/decompression, i.e. ensure that an uncompressed format of a flow is</w:t>
      </w:r>
      <w:r w:rsidR="0083715E">
        <w:t xml:space="preserve"> processed before a compressed format of that flow. We propose therefore:</w:t>
      </w:r>
    </w:p>
    <w:p w14:paraId="6B1634CC" w14:textId="77777777" w:rsidR="00A93E84" w:rsidRDefault="00A93E84" w:rsidP="005B4A6B">
      <w:pPr>
        <w:pStyle w:val="BodyText"/>
      </w:pPr>
    </w:p>
    <w:p w14:paraId="46A83321" w14:textId="55FB7F46" w:rsidR="0083715E" w:rsidRDefault="0083715E" w:rsidP="0083715E">
      <w:pPr>
        <w:pStyle w:val="Proposal"/>
      </w:pPr>
      <w:bookmarkStart w:id="7" w:name="_Toc7697829"/>
      <w:r>
        <w:t xml:space="preserve">PDCP </w:t>
      </w:r>
      <w:r w:rsidR="000104EB">
        <w:t xml:space="preserve">data PDU is utilized to convey mapping between flow ID and header field values </w:t>
      </w:r>
      <w:r w:rsidR="003014FC">
        <w:t xml:space="preserve">to decompressor (uncompressed format), </w:t>
      </w:r>
      <w:r w:rsidR="003C0D8B">
        <w:t>as well as the compressed header.</w:t>
      </w:r>
      <w:bookmarkEnd w:id="7"/>
    </w:p>
    <w:p w14:paraId="3358103F" w14:textId="1C5DB5F9" w:rsidR="00A93E84" w:rsidRDefault="006B10DB" w:rsidP="005B4A6B">
      <w:pPr>
        <w:pStyle w:val="BodyText"/>
      </w:pPr>
      <w:r>
        <w:t>Example formats for PDCP Ethernet header compression are illustrated in the following</w:t>
      </w:r>
      <w:r w:rsidR="00E56E4C">
        <w:t xml:space="preserve">. Those are based on the existing 12-bit PDCP data PDU format, assuming that 18-bit are not </w:t>
      </w:r>
      <w:r w:rsidR="001C73F1">
        <w:t xml:space="preserve">needed, given the short expected queuing/round-trip times for TSN traffic types. </w:t>
      </w:r>
    </w:p>
    <w:p w14:paraId="521ADC76" w14:textId="52BF9CEF" w:rsidR="00294B88" w:rsidRDefault="00294B88" w:rsidP="005B4A6B">
      <w:pPr>
        <w:pStyle w:val="BodyText"/>
      </w:pPr>
      <w:r>
        <w:t>A first bit indicates whether the PDU is of uncompressed PDU format, or compressed PDU format.</w:t>
      </w:r>
    </w:p>
    <w:p w14:paraId="1BF451DF" w14:textId="32D0CCE7" w:rsidR="00294B88" w:rsidRDefault="00CD0230" w:rsidP="005B4A6B">
      <w:pPr>
        <w:pStyle w:val="BodyText"/>
      </w:pPr>
      <w:r>
        <w:t xml:space="preserve">The flow ID identifies to which flow of static header field values </w:t>
      </w:r>
      <w:r w:rsidR="00DD04EB">
        <w:t>subsequent</w:t>
      </w:r>
      <w:r>
        <w:t xml:space="preserve"> compressed PDUs belong to.</w:t>
      </w:r>
    </w:p>
    <w:p w14:paraId="0F518599" w14:textId="3646436B" w:rsidR="00DD04EB" w:rsidRDefault="00AB0619" w:rsidP="005B4A6B">
      <w:pPr>
        <w:pStyle w:val="BodyText"/>
      </w:pPr>
      <w:r>
        <w:t>In the uncompressed PDCP format for Ethernet header compression, all Ethernet header fields shall be include</w:t>
      </w:r>
      <w:r w:rsidR="00A570E0">
        <w:t xml:space="preserve">d. </w:t>
      </w:r>
      <w:r w:rsidR="008D2FD8">
        <w:t>This allows for always excluding those fields from the PDCP payload/data part</w:t>
      </w:r>
      <w:r w:rsidR="00191584">
        <w:t xml:space="preserve"> and avoids any unclarity for parsing whether some Ethernet header parts remain in the PDCP payload/data part. </w:t>
      </w:r>
    </w:p>
    <w:p w14:paraId="40952422" w14:textId="1FDDC20F" w:rsidR="00191584" w:rsidRDefault="00A64897" w:rsidP="005B4A6B">
      <w:pPr>
        <w:pStyle w:val="BodyText"/>
      </w:pPr>
      <w:r>
        <w:t xml:space="preserve">The uncompressed format shall also include bits/flags indicating which of the Ethernet header field (or parts of those) shall be considered static and which ones non-static. </w:t>
      </w:r>
      <w:r w:rsidR="00A13AF3">
        <w:t>This defines basically the format of</w:t>
      </w:r>
      <w:r w:rsidR="00145B99">
        <w:t xml:space="preserve"> the compressed format</w:t>
      </w:r>
      <w:r w:rsidR="00B03D79">
        <w:t>.</w:t>
      </w:r>
    </w:p>
    <w:p w14:paraId="190A89D6" w14:textId="5B4272AA" w:rsidR="005708DD" w:rsidRDefault="005708DD" w:rsidP="005B4A6B">
      <w:pPr>
        <w:pStyle w:val="BodyText"/>
      </w:pPr>
      <w:r>
        <w:t xml:space="preserve">The compressed format </w:t>
      </w:r>
      <w:r w:rsidR="00EA44A8">
        <w:t xml:space="preserve">consists beside basic PDCP header (SN) and flow ID, </w:t>
      </w:r>
      <w:r w:rsidR="00A829F8">
        <w:t xml:space="preserve">about the Ethernet header fields that were labelled as non-static in the uncompressed format. </w:t>
      </w:r>
      <w:r w:rsidR="00F35BA6">
        <w:t xml:space="preserve">Within the flow, the format stays the same for all PDUs. The format (which fields are included) must be defined, to allow proper parsing, i.e. identify start of data/payload part. </w:t>
      </w:r>
    </w:p>
    <w:p w14:paraId="0AA8C3AF" w14:textId="77777777" w:rsidR="005A7F93" w:rsidRPr="0083715E" w:rsidRDefault="005A7F93" w:rsidP="005B4A6B">
      <w:pPr>
        <w:pStyle w:val="BodyText"/>
      </w:pPr>
    </w:p>
    <w:p w14:paraId="59746926" w14:textId="77777777" w:rsidR="005A7F93" w:rsidRDefault="005A7F93" w:rsidP="005A7F93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31B5E789" wp14:editId="39D13519">
            <wp:extent cx="4950629" cy="31223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151" cy="3124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EA9D80" w14:textId="2CBDBD1B" w:rsidR="00A93E84" w:rsidRPr="005A7F93" w:rsidRDefault="005A7F93" w:rsidP="005A7F93">
      <w:pPr>
        <w:pStyle w:val="Caption"/>
        <w:jc w:val="center"/>
        <w:rPr>
          <w:b w:val="0"/>
        </w:rPr>
      </w:pPr>
      <w:r w:rsidRPr="005A7F93">
        <w:rPr>
          <w:b w:val="0"/>
        </w:rPr>
        <w:t xml:space="preserve">Figure </w:t>
      </w:r>
      <w:r w:rsidRPr="005A7F93">
        <w:rPr>
          <w:b w:val="0"/>
        </w:rPr>
        <w:fldChar w:fldCharType="begin"/>
      </w:r>
      <w:r w:rsidRPr="005A7F93">
        <w:rPr>
          <w:b w:val="0"/>
        </w:rPr>
        <w:instrText xml:space="preserve"> SEQ Figure \* ARABIC </w:instrText>
      </w:r>
      <w:r w:rsidRPr="005A7F93">
        <w:rPr>
          <w:b w:val="0"/>
        </w:rPr>
        <w:fldChar w:fldCharType="separate"/>
      </w:r>
      <w:r w:rsidR="0057540D">
        <w:rPr>
          <w:b w:val="0"/>
          <w:noProof/>
        </w:rPr>
        <w:t>1</w:t>
      </w:r>
      <w:r w:rsidRPr="005A7F93">
        <w:rPr>
          <w:b w:val="0"/>
        </w:rPr>
        <w:fldChar w:fldCharType="end"/>
      </w:r>
      <w:r w:rsidRPr="005A7F93">
        <w:rPr>
          <w:b w:val="0"/>
        </w:rPr>
        <w:t>: Potential PDCP data PDU formats for Ethernet header compression.</w:t>
      </w:r>
    </w:p>
    <w:p w14:paraId="0889CD4D" w14:textId="77777777" w:rsidR="00C7766B" w:rsidRPr="00C7766B" w:rsidRDefault="00C7766B" w:rsidP="00C7766B">
      <w:pPr>
        <w:pStyle w:val="Proposal"/>
        <w:numPr>
          <w:ilvl w:val="0"/>
          <w:numId w:val="0"/>
        </w:numPr>
      </w:pPr>
    </w:p>
    <w:p w14:paraId="4294EFCE" w14:textId="72E5FDCF" w:rsidR="00C7766B" w:rsidRPr="00C7766B" w:rsidRDefault="00C7766B" w:rsidP="005B4A6B">
      <w:pPr>
        <w:pStyle w:val="Proposal"/>
      </w:pPr>
      <w:bookmarkStart w:id="8" w:name="_Toc7697830"/>
      <w:r>
        <w:t xml:space="preserve">RAN2 to </w:t>
      </w:r>
      <w:r w:rsidR="00F67658">
        <w:t>consider</w:t>
      </w:r>
      <w:r>
        <w:t xml:space="preserve"> PDCP </w:t>
      </w:r>
      <w:r w:rsidR="001D15AC">
        <w:t xml:space="preserve">data </w:t>
      </w:r>
      <w:r>
        <w:t xml:space="preserve">PDU </w:t>
      </w:r>
      <w:r w:rsidR="001D15AC">
        <w:t>uncompressed/compressed format (figure 1) as baseline.</w:t>
      </w:r>
      <w:r w:rsidR="00215B18">
        <w:t xml:space="preserve"> Details FFS.</w:t>
      </w:r>
      <w:bookmarkEnd w:id="8"/>
    </w:p>
    <w:p w14:paraId="3C2525CC" w14:textId="07F68637" w:rsidR="007D7EDB" w:rsidRDefault="00083852" w:rsidP="005B4A6B">
      <w:pPr>
        <w:pStyle w:val="BodyText"/>
      </w:pPr>
      <w:r>
        <w:t xml:space="preserve">Usage of those formats is illustrated in the subsequent figure for an example of a flow which is defined by the static header field values for destination address, </w:t>
      </w:r>
      <w:r w:rsidR="00083FF4">
        <w:t>type field and TAG</w:t>
      </w:r>
      <w:r w:rsidR="00497F1A">
        <w:t>s</w:t>
      </w:r>
      <w:r w:rsidR="00083FF4">
        <w:t xml:space="preserve">, however varying (multiple) source addresses. </w:t>
      </w:r>
      <w:r w:rsidR="009B4E3D">
        <w:t xml:space="preserve">In this example, instead of assigning for those different source addresses different flow Ids i.e. defining multiple </w:t>
      </w:r>
      <w:r w:rsidR="00FA3302">
        <w:t xml:space="preserve">flows, the compressor choses to assign flow ID 1 </w:t>
      </w:r>
      <w:r w:rsidR="00334E84">
        <w:t>and consider the source address as changing within the flow. This would be indicated in the uncompressed format PDU, with PDCP SN 1. All subsequent PDCP PDUs</w:t>
      </w:r>
      <w:r w:rsidR="00AB54F4">
        <w:t xml:space="preserve"> would be send with the compressed format, i.e. PDCP SN 2, 3, pointing to the same flow ID 1, and beside the payload/data would only include the varying source address field in the PDCP </w:t>
      </w:r>
      <w:r w:rsidR="00B803D7">
        <w:t xml:space="preserve">Ethernet compression </w:t>
      </w:r>
      <w:r w:rsidR="00AB54F4">
        <w:t>header.</w:t>
      </w:r>
      <w:r>
        <w:t xml:space="preserve"> </w:t>
      </w:r>
    </w:p>
    <w:p w14:paraId="2D59BC2F" w14:textId="669512CA" w:rsidR="007D7EDB" w:rsidRDefault="007D7EDB" w:rsidP="005B4A6B">
      <w:pPr>
        <w:pStyle w:val="BodyText"/>
      </w:pPr>
    </w:p>
    <w:p w14:paraId="0A789773" w14:textId="173E607B" w:rsidR="00BB4D5B" w:rsidRDefault="00F75CAC" w:rsidP="00F75CAC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7A92807B" wp14:editId="01F0938D">
            <wp:extent cx="6206255" cy="175777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8188" cy="17724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0E6EAB" w14:textId="6FAA22AD" w:rsidR="007E7A75" w:rsidRPr="004913FE" w:rsidRDefault="00BB4D5B" w:rsidP="004913FE">
      <w:pPr>
        <w:pStyle w:val="Caption"/>
        <w:jc w:val="center"/>
        <w:rPr>
          <w:b w:val="0"/>
        </w:rPr>
      </w:pPr>
      <w:r w:rsidRPr="00F75CAC">
        <w:rPr>
          <w:b w:val="0"/>
        </w:rPr>
        <w:t xml:space="preserve">Figure </w:t>
      </w:r>
      <w:r w:rsidRPr="00F75CAC">
        <w:rPr>
          <w:b w:val="0"/>
        </w:rPr>
        <w:fldChar w:fldCharType="begin"/>
      </w:r>
      <w:r w:rsidRPr="00F75CAC">
        <w:rPr>
          <w:b w:val="0"/>
        </w:rPr>
        <w:instrText xml:space="preserve"> SEQ Figure \* ARABIC </w:instrText>
      </w:r>
      <w:r w:rsidRPr="00F75CAC">
        <w:rPr>
          <w:b w:val="0"/>
        </w:rPr>
        <w:fldChar w:fldCharType="separate"/>
      </w:r>
      <w:r w:rsidR="0057540D">
        <w:rPr>
          <w:b w:val="0"/>
          <w:noProof/>
        </w:rPr>
        <w:t>2</w:t>
      </w:r>
      <w:r w:rsidRPr="00F75CAC">
        <w:rPr>
          <w:b w:val="0"/>
        </w:rPr>
        <w:fldChar w:fldCharType="end"/>
      </w:r>
      <w:r w:rsidRPr="00F75CAC">
        <w:rPr>
          <w:b w:val="0"/>
        </w:rPr>
        <w:t>: Example Ethernet compression flow</w:t>
      </w:r>
      <w:r w:rsidR="00AC6B15">
        <w:rPr>
          <w:b w:val="0"/>
        </w:rPr>
        <w:t xml:space="preserve">, where all Ethernet header fields are static, except </w:t>
      </w:r>
      <w:r w:rsidR="005E6573">
        <w:rPr>
          <w:b w:val="0"/>
        </w:rPr>
        <w:t>source address.</w:t>
      </w:r>
    </w:p>
    <w:p w14:paraId="380A4BA0" w14:textId="0D2D2924" w:rsidR="006E062C" w:rsidRPr="00675F36" w:rsidRDefault="00B409E0" w:rsidP="00CE0424">
      <w:pPr>
        <w:pStyle w:val="Heading1"/>
      </w:pPr>
      <w:bookmarkStart w:id="9" w:name="_Ref189046994"/>
      <w:r>
        <w:t>3</w:t>
      </w:r>
      <w:r>
        <w:tab/>
      </w:r>
      <w:bookmarkEnd w:id="9"/>
      <w:r w:rsidR="00675F36">
        <w:t>Conclusion</w:t>
      </w:r>
    </w:p>
    <w:p w14:paraId="5D9F5E4F" w14:textId="65974433" w:rsidR="00675F36" w:rsidRDefault="00675F36" w:rsidP="00675F3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BB61FCD" w14:textId="0408B4EA" w:rsidR="0057540D" w:rsidRDefault="00675F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697824" w:history="1">
        <w:r w:rsidR="0057540D" w:rsidRPr="00037C05">
          <w:rPr>
            <w:rStyle w:val="Hyperlink"/>
            <w:noProof/>
          </w:rPr>
          <w:t>Proposal 1</w:t>
        </w:r>
        <w:r w:rsidR="0057540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57540D" w:rsidRPr="00037C05">
          <w:rPr>
            <w:rStyle w:val="Hyperlink"/>
            <w:noProof/>
          </w:rPr>
          <w:t>Compressor defines what is a flow</w:t>
        </w:r>
        <w:r w:rsidR="0057540D" w:rsidRPr="00037C05">
          <w:rPr>
            <w:rStyle w:val="Hyperlink"/>
            <w:noProof/>
            <w:lang w:val="en-US"/>
          </w:rPr>
          <w:t>, and</w:t>
        </w:r>
        <w:r w:rsidR="0057540D" w:rsidRPr="00037C05">
          <w:rPr>
            <w:rStyle w:val="Hyperlink"/>
            <w:noProof/>
          </w:rPr>
          <w:t xml:space="preserve"> associates a flow ID with certain static header field values.</w:t>
        </w:r>
      </w:hyperlink>
    </w:p>
    <w:p w14:paraId="14EEFBFA" w14:textId="734E511E" w:rsidR="0057540D" w:rsidRDefault="00093D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7697825" w:history="1">
        <w:r w:rsidR="0057540D" w:rsidRPr="00037C05">
          <w:rPr>
            <w:rStyle w:val="Hyperlink"/>
            <w:noProof/>
          </w:rPr>
          <w:t>Proposal 2</w:t>
        </w:r>
        <w:r w:rsidR="0057540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57540D" w:rsidRPr="00037C05">
          <w:rPr>
            <w:rStyle w:val="Hyperlink"/>
            <w:noProof/>
          </w:rPr>
          <w:t>Compressor sends mapping of flow ID to static header field values to decompressor.</w:t>
        </w:r>
      </w:hyperlink>
    </w:p>
    <w:p w14:paraId="2F456D14" w14:textId="500C9029" w:rsidR="0057540D" w:rsidRDefault="00093D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7697826" w:history="1">
        <w:r w:rsidR="0057540D" w:rsidRPr="00037C05">
          <w:rPr>
            <w:rStyle w:val="Hyperlink"/>
            <w:noProof/>
          </w:rPr>
          <w:t>Proposal 3</w:t>
        </w:r>
        <w:r w:rsidR="0057540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57540D" w:rsidRPr="00037C05">
          <w:rPr>
            <w:rStyle w:val="Hyperlink"/>
            <w:noProof/>
          </w:rPr>
          <w:t>Compressor sends as compressed headers the flow ID and only header field values changing/diverging from static header field values that defined the flow.</w:t>
        </w:r>
      </w:hyperlink>
    </w:p>
    <w:p w14:paraId="15766824" w14:textId="54466494" w:rsidR="0057540D" w:rsidRDefault="00093D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7697827" w:history="1">
        <w:r w:rsidR="0057540D" w:rsidRPr="00037C05">
          <w:rPr>
            <w:rStyle w:val="Hyperlink"/>
            <w:noProof/>
          </w:rPr>
          <w:t>Proposal 4</w:t>
        </w:r>
        <w:r w:rsidR="0057540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57540D" w:rsidRPr="00037C05">
          <w:rPr>
            <w:rStyle w:val="Hyperlink"/>
            <w:noProof/>
          </w:rPr>
          <w:t>Decompressor re-constructs full Ethernet header based on received changed/diverging header fields and stored static header fields associated with the received flow ID.</w:t>
        </w:r>
      </w:hyperlink>
    </w:p>
    <w:p w14:paraId="7A85F8AD" w14:textId="6A2DED66" w:rsidR="0057540D" w:rsidRDefault="00093D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7697828" w:history="1">
        <w:r w:rsidR="0057540D" w:rsidRPr="00037C05">
          <w:rPr>
            <w:rStyle w:val="Hyperlink"/>
            <w:noProof/>
          </w:rPr>
          <w:t>Proposal 5</w:t>
        </w:r>
        <w:r w:rsidR="0057540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57540D" w:rsidRPr="00037C05">
          <w:rPr>
            <w:rStyle w:val="Hyperlink"/>
            <w:noProof/>
          </w:rPr>
          <w:t>Ethernet header compression is specified in PDCP TS 38.323. Existing specification text to invoke header compression/decompression is reused, pointing to Ethernet header compression (in addition to ROHC for IP-compression), if configured.</w:t>
        </w:r>
      </w:hyperlink>
    </w:p>
    <w:p w14:paraId="00A20F9E" w14:textId="3E8F02EB" w:rsidR="0057540D" w:rsidRDefault="00093D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7697829" w:history="1">
        <w:r w:rsidR="0057540D" w:rsidRPr="00037C05">
          <w:rPr>
            <w:rStyle w:val="Hyperlink"/>
            <w:noProof/>
          </w:rPr>
          <w:t>Proposal 6</w:t>
        </w:r>
        <w:r w:rsidR="0057540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57540D" w:rsidRPr="00037C05">
          <w:rPr>
            <w:rStyle w:val="Hyperlink"/>
            <w:noProof/>
          </w:rPr>
          <w:t>PDCP data PDU is utilized to convey mapping between flow ID and header field values to decompressor (uncompressed format), as well as the compressed header.</w:t>
        </w:r>
      </w:hyperlink>
    </w:p>
    <w:p w14:paraId="643DE328" w14:textId="4ECDE88C" w:rsidR="0057540D" w:rsidRDefault="00093D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7697830" w:history="1">
        <w:r w:rsidR="0057540D" w:rsidRPr="00037C05">
          <w:rPr>
            <w:rStyle w:val="Hyperlink"/>
            <w:noProof/>
          </w:rPr>
          <w:t>Proposal 7</w:t>
        </w:r>
        <w:r w:rsidR="0057540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57540D" w:rsidRPr="00037C05">
          <w:rPr>
            <w:rStyle w:val="Hyperlink"/>
            <w:noProof/>
          </w:rPr>
          <w:t>RAN2 to consider PDCP data PDU uncompressed/compressed format (figure 1) as baseline. Details FFS.</w:t>
        </w:r>
      </w:hyperlink>
    </w:p>
    <w:p w14:paraId="3511E588" w14:textId="75ACA801" w:rsidR="00675F36" w:rsidRDefault="00675F36" w:rsidP="00675F36">
      <w:pPr>
        <w:pStyle w:val="B1"/>
        <w:ind w:left="0" w:firstLine="0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p w14:paraId="217E3B95" w14:textId="4A21F7D1" w:rsidR="00675F36" w:rsidRPr="00675F36" w:rsidRDefault="00675F36" w:rsidP="00675F36">
      <w:pPr>
        <w:pStyle w:val="Heading1"/>
      </w:pPr>
      <w:r>
        <w:t>4</w:t>
      </w:r>
      <w:r>
        <w:tab/>
      </w:r>
      <w:r w:rsidR="00F81F06">
        <w:t>References</w:t>
      </w:r>
    </w:p>
    <w:p w14:paraId="2330BCFD" w14:textId="674E39AF" w:rsidR="00F81F06" w:rsidRPr="00BE550D" w:rsidRDefault="0056714B" w:rsidP="00BE550D">
      <w:pPr>
        <w:pStyle w:val="Reference"/>
      </w:pPr>
      <w:r w:rsidRPr="00E843FF">
        <w:rPr>
          <w:bCs/>
        </w:rPr>
        <w:t>Technical Report 38.825 v16.0, Study on NR industrial Internet of Things (IoT)</w:t>
      </w:r>
    </w:p>
    <w:p w14:paraId="3F07DD65" w14:textId="031153C0" w:rsidR="00BE550D" w:rsidRDefault="00BE550D" w:rsidP="00BE550D">
      <w:pPr>
        <w:pStyle w:val="Reference"/>
      </w:pPr>
      <w:r w:rsidRPr="00E843FF">
        <w:t>RP-190728, New WID Support of NR Industrial Internet of Things (IoT)</w:t>
      </w:r>
    </w:p>
    <w:p w14:paraId="4AC6AF70" w14:textId="458D55AE" w:rsidR="00EE1FE8" w:rsidRPr="003741DF" w:rsidRDefault="00426CAF" w:rsidP="00BE550D">
      <w:pPr>
        <w:pStyle w:val="Reference"/>
      </w:pPr>
      <w:r w:rsidRPr="003741DF">
        <w:rPr>
          <w:lang/>
        </w:rPr>
        <w:t>R2-1906846</w:t>
      </w:r>
      <w:r w:rsidR="0037395C" w:rsidRPr="003741DF">
        <w:rPr>
          <w:lang/>
        </w:rPr>
        <w:t xml:space="preserve">, Ethernet header compression principles, Ericsson, RAN2#106, </w:t>
      </w:r>
      <w:r w:rsidRPr="003741DF">
        <w:t>Reno, US, 13</w:t>
      </w:r>
      <w:r w:rsidR="0037395C" w:rsidRPr="003741DF">
        <w:rPr>
          <w:lang/>
        </w:rPr>
        <w:t>-</w:t>
      </w:r>
      <w:r w:rsidRPr="003741DF">
        <w:t>17 May 2019</w:t>
      </w:r>
    </w:p>
    <w:sectPr w:rsidR="00EE1FE8" w:rsidRPr="003741DF" w:rsidSect="00675F3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1A85C" w14:textId="77777777" w:rsidR="00093DA4" w:rsidRDefault="00093DA4">
      <w:r>
        <w:separator/>
      </w:r>
    </w:p>
  </w:endnote>
  <w:endnote w:type="continuationSeparator" w:id="0">
    <w:p w14:paraId="11A4381D" w14:textId="77777777" w:rsidR="00093DA4" w:rsidRDefault="00093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36002" w14:textId="77777777" w:rsidR="00093DA4" w:rsidRDefault="00093DA4">
      <w:r>
        <w:separator/>
      </w:r>
    </w:p>
  </w:footnote>
  <w:footnote w:type="continuationSeparator" w:id="0">
    <w:p w14:paraId="5BE79F47" w14:textId="77777777" w:rsidR="00093DA4" w:rsidRDefault="00093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074D5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30B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E00432"/>
    <w:multiLevelType w:val="hybridMultilevel"/>
    <w:tmpl w:val="377E6506"/>
    <w:lvl w:ilvl="0" w:tplc="438CA80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BC47A8"/>
    <w:multiLevelType w:val="hybridMultilevel"/>
    <w:tmpl w:val="0C243D62"/>
    <w:lvl w:ilvl="0" w:tplc="4E74264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EA0530"/>
    <w:multiLevelType w:val="hybridMultilevel"/>
    <w:tmpl w:val="505075C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793527"/>
    <w:multiLevelType w:val="hybridMultilevel"/>
    <w:tmpl w:val="C608C416"/>
    <w:lvl w:ilvl="0" w:tplc="200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2F25CC"/>
    <w:multiLevelType w:val="hybridMultilevel"/>
    <w:tmpl w:val="E10071CE"/>
    <w:lvl w:ilvl="0" w:tplc="AA6C5D1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9A05A19"/>
    <w:multiLevelType w:val="hybridMultilevel"/>
    <w:tmpl w:val="6AFCB874"/>
    <w:lvl w:ilvl="0" w:tplc="D57EC2E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CE07084"/>
    <w:multiLevelType w:val="hybridMultilevel"/>
    <w:tmpl w:val="D228EC14"/>
    <w:lvl w:ilvl="0" w:tplc="AA88CA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2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6"/>
  </w:num>
  <w:num w:numId="16">
    <w:abstractNumId w:val="24"/>
  </w:num>
  <w:num w:numId="17">
    <w:abstractNumId w:val="6"/>
  </w:num>
  <w:num w:numId="18">
    <w:abstractNumId w:val="7"/>
  </w:num>
  <w:num w:numId="19">
    <w:abstractNumId w:val="4"/>
  </w:num>
  <w:num w:numId="20">
    <w:abstractNumId w:val="28"/>
  </w:num>
  <w:num w:numId="21">
    <w:abstractNumId w:val="12"/>
  </w:num>
  <w:num w:numId="22">
    <w:abstractNumId w:val="26"/>
  </w:num>
  <w:num w:numId="23">
    <w:abstractNumId w:val="13"/>
  </w:num>
  <w:num w:numId="24">
    <w:abstractNumId w:val="18"/>
  </w:num>
  <w:num w:numId="25">
    <w:abstractNumId w:val="27"/>
  </w:num>
  <w:num w:numId="26">
    <w:abstractNumId w:val="25"/>
  </w:num>
  <w:num w:numId="27">
    <w:abstractNumId w:val="23"/>
  </w:num>
  <w:num w:numId="28">
    <w:abstractNumId w:val="9"/>
  </w:num>
  <w:num w:numId="29">
    <w:abstractNumId w:val="5"/>
  </w:num>
  <w:num w:numId="30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77A"/>
    <w:rsid w:val="000000BC"/>
    <w:rsid w:val="000006E1"/>
    <w:rsid w:val="00002A37"/>
    <w:rsid w:val="00005618"/>
    <w:rsid w:val="0000564C"/>
    <w:rsid w:val="00006446"/>
    <w:rsid w:val="00006896"/>
    <w:rsid w:val="00007CDC"/>
    <w:rsid w:val="0001038C"/>
    <w:rsid w:val="000104EB"/>
    <w:rsid w:val="00011B28"/>
    <w:rsid w:val="00015D15"/>
    <w:rsid w:val="000229B4"/>
    <w:rsid w:val="00023E05"/>
    <w:rsid w:val="0002564D"/>
    <w:rsid w:val="00025ECA"/>
    <w:rsid w:val="00026BE9"/>
    <w:rsid w:val="0002767C"/>
    <w:rsid w:val="000325B8"/>
    <w:rsid w:val="00034C15"/>
    <w:rsid w:val="00036BA1"/>
    <w:rsid w:val="000422E2"/>
    <w:rsid w:val="00042F22"/>
    <w:rsid w:val="000444EF"/>
    <w:rsid w:val="00045FE9"/>
    <w:rsid w:val="00051ED4"/>
    <w:rsid w:val="00052A07"/>
    <w:rsid w:val="000534E3"/>
    <w:rsid w:val="0005606A"/>
    <w:rsid w:val="00057117"/>
    <w:rsid w:val="000616E7"/>
    <w:rsid w:val="0006487E"/>
    <w:rsid w:val="00065E1A"/>
    <w:rsid w:val="00077DC5"/>
    <w:rsid w:val="00077E5F"/>
    <w:rsid w:val="0008036A"/>
    <w:rsid w:val="00081AE6"/>
    <w:rsid w:val="00083852"/>
    <w:rsid w:val="00083927"/>
    <w:rsid w:val="00083FF4"/>
    <w:rsid w:val="000855EB"/>
    <w:rsid w:val="00085B52"/>
    <w:rsid w:val="000866F2"/>
    <w:rsid w:val="0009009F"/>
    <w:rsid w:val="00091557"/>
    <w:rsid w:val="000924C1"/>
    <w:rsid w:val="000924F0"/>
    <w:rsid w:val="00093474"/>
    <w:rsid w:val="00093DA4"/>
    <w:rsid w:val="0009510F"/>
    <w:rsid w:val="000A026B"/>
    <w:rsid w:val="000A1B7B"/>
    <w:rsid w:val="000A56F2"/>
    <w:rsid w:val="000A6D0C"/>
    <w:rsid w:val="000B2719"/>
    <w:rsid w:val="000B27FB"/>
    <w:rsid w:val="000B3A8F"/>
    <w:rsid w:val="000B4AB9"/>
    <w:rsid w:val="000B58C3"/>
    <w:rsid w:val="000B61E9"/>
    <w:rsid w:val="000B7640"/>
    <w:rsid w:val="000C165A"/>
    <w:rsid w:val="000C2E19"/>
    <w:rsid w:val="000D0D07"/>
    <w:rsid w:val="000D4797"/>
    <w:rsid w:val="000D5492"/>
    <w:rsid w:val="000D7BE1"/>
    <w:rsid w:val="000E0527"/>
    <w:rsid w:val="000E1E92"/>
    <w:rsid w:val="000E43D9"/>
    <w:rsid w:val="000F06D6"/>
    <w:rsid w:val="000F0EB1"/>
    <w:rsid w:val="000F1106"/>
    <w:rsid w:val="000F3BE9"/>
    <w:rsid w:val="000F3F6C"/>
    <w:rsid w:val="000F6DF3"/>
    <w:rsid w:val="000F75C3"/>
    <w:rsid w:val="000F7A51"/>
    <w:rsid w:val="001005FF"/>
    <w:rsid w:val="001062FB"/>
    <w:rsid w:val="001063E6"/>
    <w:rsid w:val="00113CF4"/>
    <w:rsid w:val="001153EA"/>
    <w:rsid w:val="00115643"/>
    <w:rsid w:val="00115F61"/>
    <w:rsid w:val="00116765"/>
    <w:rsid w:val="001204FB"/>
    <w:rsid w:val="001219F5"/>
    <w:rsid w:val="00121A20"/>
    <w:rsid w:val="001227DD"/>
    <w:rsid w:val="0012377F"/>
    <w:rsid w:val="00124314"/>
    <w:rsid w:val="00126758"/>
    <w:rsid w:val="00126B4A"/>
    <w:rsid w:val="00132FD0"/>
    <w:rsid w:val="001344C0"/>
    <w:rsid w:val="001346FA"/>
    <w:rsid w:val="00135252"/>
    <w:rsid w:val="00137456"/>
    <w:rsid w:val="00137AB5"/>
    <w:rsid w:val="00137F0B"/>
    <w:rsid w:val="0014046E"/>
    <w:rsid w:val="00145B99"/>
    <w:rsid w:val="00151E23"/>
    <w:rsid w:val="001526A8"/>
    <w:rsid w:val="001526E0"/>
    <w:rsid w:val="001539B1"/>
    <w:rsid w:val="001551B5"/>
    <w:rsid w:val="001659C1"/>
    <w:rsid w:val="001731E7"/>
    <w:rsid w:val="00173A8E"/>
    <w:rsid w:val="0017502C"/>
    <w:rsid w:val="001810BE"/>
    <w:rsid w:val="0018143F"/>
    <w:rsid w:val="00181FF8"/>
    <w:rsid w:val="00190AC1"/>
    <w:rsid w:val="00191584"/>
    <w:rsid w:val="0019341A"/>
    <w:rsid w:val="00197DF9"/>
    <w:rsid w:val="001A1987"/>
    <w:rsid w:val="001A2564"/>
    <w:rsid w:val="001A6173"/>
    <w:rsid w:val="001A6CBA"/>
    <w:rsid w:val="001B0D97"/>
    <w:rsid w:val="001B5A5D"/>
    <w:rsid w:val="001C0242"/>
    <w:rsid w:val="001C1CE5"/>
    <w:rsid w:val="001C3D2A"/>
    <w:rsid w:val="001C73F1"/>
    <w:rsid w:val="001D15AC"/>
    <w:rsid w:val="001D51BA"/>
    <w:rsid w:val="001D53E7"/>
    <w:rsid w:val="001D6342"/>
    <w:rsid w:val="001D6D53"/>
    <w:rsid w:val="001E1AB2"/>
    <w:rsid w:val="001E58E2"/>
    <w:rsid w:val="001E7AED"/>
    <w:rsid w:val="001F38D5"/>
    <w:rsid w:val="001F3916"/>
    <w:rsid w:val="001F54C5"/>
    <w:rsid w:val="001F662C"/>
    <w:rsid w:val="001F6D3A"/>
    <w:rsid w:val="001F7074"/>
    <w:rsid w:val="00200490"/>
    <w:rsid w:val="00201F3A"/>
    <w:rsid w:val="00203F96"/>
    <w:rsid w:val="002069B2"/>
    <w:rsid w:val="00207FA3"/>
    <w:rsid w:val="00214DA8"/>
    <w:rsid w:val="00214DC8"/>
    <w:rsid w:val="00215423"/>
    <w:rsid w:val="002158FA"/>
    <w:rsid w:val="00215B18"/>
    <w:rsid w:val="00220065"/>
    <w:rsid w:val="00220600"/>
    <w:rsid w:val="002224DB"/>
    <w:rsid w:val="002234B9"/>
    <w:rsid w:val="00223FCB"/>
    <w:rsid w:val="00224ADE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38A0"/>
    <w:rsid w:val="00264228"/>
    <w:rsid w:val="00264334"/>
    <w:rsid w:val="0026473E"/>
    <w:rsid w:val="00266214"/>
    <w:rsid w:val="002674A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B88"/>
    <w:rsid w:val="00296227"/>
    <w:rsid w:val="00296F44"/>
    <w:rsid w:val="0029777D"/>
    <w:rsid w:val="002A055E"/>
    <w:rsid w:val="002A1D4E"/>
    <w:rsid w:val="002A2869"/>
    <w:rsid w:val="002A710B"/>
    <w:rsid w:val="002B24D6"/>
    <w:rsid w:val="002C06AD"/>
    <w:rsid w:val="002C41E6"/>
    <w:rsid w:val="002D071A"/>
    <w:rsid w:val="002D34B2"/>
    <w:rsid w:val="002D48B0"/>
    <w:rsid w:val="002D4B14"/>
    <w:rsid w:val="002D4C32"/>
    <w:rsid w:val="002D5B37"/>
    <w:rsid w:val="002D7637"/>
    <w:rsid w:val="002E17F2"/>
    <w:rsid w:val="002E7CAE"/>
    <w:rsid w:val="002F2771"/>
    <w:rsid w:val="002F37A9"/>
    <w:rsid w:val="003014FC"/>
    <w:rsid w:val="00301CE6"/>
    <w:rsid w:val="0030256B"/>
    <w:rsid w:val="0030501F"/>
    <w:rsid w:val="00307BA1"/>
    <w:rsid w:val="00311702"/>
    <w:rsid w:val="00311E82"/>
    <w:rsid w:val="00313FD6"/>
    <w:rsid w:val="003143BD"/>
    <w:rsid w:val="00314C1A"/>
    <w:rsid w:val="00315363"/>
    <w:rsid w:val="00315F18"/>
    <w:rsid w:val="003203ED"/>
    <w:rsid w:val="00322C9F"/>
    <w:rsid w:val="00324D23"/>
    <w:rsid w:val="003278FC"/>
    <w:rsid w:val="00331751"/>
    <w:rsid w:val="00333483"/>
    <w:rsid w:val="00334579"/>
    <w:rsid w:val="00334E84"/>
    <w:rsid w:val="00335858"/>
    <w:rsid w:val="00336BDA"/>
    <w:rsid w:val="00342BD7"/>
    <w:rsid w:val="00346DB5"/>
    <w:rsid w:val="003477B1"/>
    <w:rsid w:val="0035315D"/>
    <w:rsid w:val="00353AA7"/>
    <w:rsid w:val="00357380"/>
    <w:rsid w:val="0036006A"/>
    <w:rsid w:val="003602D9"/>
    <w:rsid w:val="003604CE"/>
    <w:rsid w:val="00370E47"/>
    <w:rsid w:val="0037395C"/>
    <w:rsid w:val="003741DF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0D8B"/>
    <w:rsid w:val="003C11C8"/>
    <w:rsid w:val="003C2442"/>
    <w:rsid w:val="003C2702"/>
    <w:rsid w:val="003C7806"/>
    <w:rsid w:val="003D109F"/>
    <w:rsid w:val="003D2478"/>
    <w:rsid w:val="003D3C45"/>
    <w:rsid w:val="003D5B1F"/>
    <w:rsid w:val="003E15FA"/>
    <w:rsid w:val="003E1654"/>
    <w:rsid w:val="003E55E4"/>
    <w:rsid w:val="003E74E3"/>
    <w:rsid w:val="003F05C7"/>
    <w:rsid w:val="003F2CD4"/>
    <w:rsid w:val="003F6BBE"/>
    <w:rsid w:val="004000E8"/>
    <w:rsid w:val="00402C23"/>
    <w:rsid w:val="00402E2B"/>
    <w:rsid w:val="0040422D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3AAE"/>
    <w:rsid w:val="004242F4"/>
    <w:rsid w:val="00426CAF"/>
    <w:rsid w:val="00427248"/>
    <w:rsid w:val="004338AF"/>
    <w:rsid w:val="00437447"/>
    <w:rsid w:val="00441A92"/>
    <w:rsid w:val="004431DC"/>
    <w:rsid w:val="00444F56"/>
    <w:rsid w:val="00446488"/>
    <w:rsid w:val="0045007A"/>
    <w:rsid w:val="004507F5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1E5B"/>
    <w:rsid w:val="004852BD"/>
    <w:rsid w:val="004913FE"/>
    <w:rsid w:val="00492BC5"/>
    <w:rsid w:val="004964F1"/>
    <w:rsid w:val="00497F1A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5D7"/>
    <w:rsid w:val="004E56DC"/>
    <w:rsid w:val="004E76F4"/>
    <w:rsid w:val="004F0B4E"/>
    <w:rsid w:val="004F0B6C"/>
    <w:rsid w:val="004F2078"/>
    <w:rsid w:val="004F4DA3"/>
    <w:rsid w:val="004F66CA"/>
    <w:rsid w:val="004F7E7E"/>
    <w:rsid w:val="00500D18"/>
    <w:rsid w:val="00506557"/>
    <w:rsid w:val="0050677A"/>
    <w:rsid w:val="0051070B"/>
    <w:rsid w:val="005108D8"/>
    <w:rsid w:val="005116F9"/>
    <w:rsid w:val="00511D21"/>
    <w:rsid w:val="00514FAE"/>
    <w:rsid w:val="005153A7"/>
    <w:rsid w:val="005155E4"/>
    <w:rsid w:val="005219CF"/>
    <w:rsid w:val="00534B59"/>
    <w:rsid w:val="00536759"/>
    <w:rsid w:val="00537C62"/>
    <w:rsid w:val="00543E51"/>
    <w:rsid w:val="00546970"/>
    <w:rsid w:val="005539CC"/>
    <w:rsid w:val="00553BC4"/>
    <w:rsid w:val="00554E19"/>
    <w:rsid w:val="0056121F"/>
    <w:rsid w:val="0056714B"/>
    <w:rsid w:val="0057012C"/>
    <w:rsid w:val="005708DD"/>
    <w:rsid w:val="00572505"/>
    <w:rsid w:val="0057540D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F93"/>
    <w:rsid w:val="005B1409"/>
    <w:rsid w:val="005B35D7"/>
    <w:rsid w:val="005B392A"/>
    <w:rsid w:val="005B3AA3"/>
    <w:rsid w:val="005B4A6B"/>
    <w:rsid w:val="005B6F83"/>
    <w:rsid w:val="005C74FB"/>
    <w:rsid w:val="005D1602"/>
    <w:rsid w:val="005D3194"/>
    <w:rsid w:val="005D61F0"/>
    <w:rsid w:val="005E0248"/>
    <w:rsid w:val="005E385F"/>
    <w:rsid w:val="005E461B"/>
    <w:rsid w:val="005E5B81"/>
    <w:rsid w:val="005E6339"/>
    <w:rsid w:val="005E6573"/>
    <w:rsid w:val="005F2CB1"/>
    <w:rsid w:val="005F3025"/>
    <w:rsid w:val="005F496B"/>
    <w:rsid w:val="005F618C"/>
    <w:rsid w:val="005F70BD"/>
    <w:rsid w:val="0060283C"/>
    <w:rsid w:val="006029A3"/>
    <w:rsid w:val="00604F14"/>
    <w:rsid w:val="00605722"/>
    <w:rsid w:val="00611B83"/>
    <w:rsid w:val="00613257"/>
    <w:rsid w:val="00614975"/>
    <w:rsid w:val="00620A71"/>
    <w:rsid w:val="00620D80"/>
    <w:rsid w:val="006234A6"/>
    <w:rsid w:val="00623F49"/>
    <w:rsid w:val="00630001"/>
    <w:rsid w:val="006311B3"/>
    <w:rsid w:val="0063284C"/>
    <w:rsid w:val="006335B2"/>
    <w:rsid w:val="00636398"/>
    <w:rsid w:val="006368D3"/>
    <w:rsid w:val="006377EC"/>
    <w:rsid w:val="006406E4"/>
    <w:rsid w:val="0064151F"/>
    <w:rsid w:val="00641533"/>
    <w:rsid w:val="0064208D"/>
    <w:rsid w:val="00643475"/>
    <w:rsid w:val="0064396A"/>
    <w:rsid w:val="0064624E"/>
    <w:rsid w:val="00650AB9"/>
    <w:rsid w:val="00650C3E"/>
    <w:rsid w:val="0065375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1D2"/>
    <w:rsid w:val="006741F2"/>
    <w:rsid w:val="00674CC3"/>
    <w:rsid w:val="00675C72"/>
    <w:rsid w:val="00675F36"/>
    <w:rsid w:val="006771F9"/>
    <w:rsid w:val="006776D7"/>
    <w:rsid w:val="00681003"/>
    <w:rsid w:val="006817C9"/>
    <w:rsid w:val="00683ECE"/>
    <w:rsid w:val="00685F2E"/>
    <w:rsid w:val="0068726E"/>
    <w:rsid w:val="00695FC2"/>
    <w:rsid w:val="006961F2"/>
    <w:rsid w:val="00696949"/>
    <w:rsid w:val="00697052"/>
    <w:rsid w:val="006A01CD"/>
    <w:rsid w:val="006A46FB"/>
    <w:rsid w:val="006A4A43"/>
    <w:rsid w:val="006A5E28"/>
    <w:rsid w:val="006A697B"/>
    <w:rsid w:val="006A7AFF"/>
    <w:rsid w:val="006B10DB"/>
    <w:rsid w:val="006B1816"/>
    <w:rsid w:val="006B2099"/>
    <w:rsid w:val="006B2E68"/>
    <w:rsid w:val="006B405C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05E"/>
    <w:rsid w:val="006F6582"/>
    <w:rsid w:val="0070346E"/>
    <w:rsid w:val="00704EDB"/>
    <w:rsid w:val="00706101"/>
    <w:rsid w:val="007068C8"/>
    <w:rsid w:val="00707072"/>
    <w:rsid w:val="00707D61"/>
    <w:rsid w:val="00712287"/>
    <w:rsid w:val="00712772"/>
    <w:rsid w:val="007148D3"/>
    <w:rsid w:val="00715713"/>
    <w:rsid w:val="00715B9A"/>
    <w:rsid w:val="007205C6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0097"/>
    <w:rsid w:val="00751228"/>
    <w:rsid w:val="007571E1"/>
    <w:rsid w:val="00757A16"/>
    <w:rsid w:val="007604B2"/>
    <w:rsid w:val="00765281"/>
    <w:rsid w:val="00766BAD"/>
    <w:rsid w:val="007729A2"/>
    <w:rsid w:val="00774DA7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7774"/>
    <w:rsid w:val="007A1CB3"/>
    <w:rsid w:val="007A306F"/>
    <w:rsid w:val="007A38FE"/>
    <w:rsid w:val="007A43A6"/>
    <w:rsid w:val="007A58A6"/>
    <w:rsid w:val="007B0F7A"/>
    <w:rsid w:val="007B3D2D"/>
    <w:rsid w:val="007B50AE"/>
    <w:rsid w:val="007B51DF"/>
    <w:rsid w:val="007B798D"/>
    <w:rsid w:val="007C0328"/>
    <w:rsid w:val="007C05DD"/>
    <w:rsid w:val="007C3D18"/>
    <w:rsid w:val="007C60BF"/>
    <w:rsid w:val="007C6A07"/>
    <w:rsid w:val="007C75A1"/>
    <w:rsid w:val="007C77A5"/>
    <w:rsid w:val="007D04E5"/>
    <w:rsid w:val="007D5901"/>
    <w:rsid w:val="007D5982"/>
    <w:rsid w:val="007D7526"/>
    <w:rsid w:val="007D7EDB"/>
    <w:rsid w:val="007E4610"/>
    <w:rsid w:val="007E4715"/>
    <w:rsid w:val="007E505B"/>
    <w:rsid w:val="007E7091"/>
    <w:rsid w:val="007E7A75"/>
    <w:rsid w:val="007F2659"/>
    <w:rsid w:val="00803FAE"/>
    <w:rsid w:val="00805B88"/>
    <w:rsid w:val="0080605F"/>
    <w:rsid w:val="00807786"/>
    <w:rsid w:val="0081118C"/>
    <w:rsid w:val="00811FCB"/>
    <w:rsid w:val="008158D6"/>
    <w:rsid w:val="00817196"/>
    <w:rsid w:val="0082091E"/>
    <w:rsid w:val="008235DB"/>
    <w:rsid w:val="00824AB4"/>
    <w:rsid w:val="00825C42"/>
    <w:rsid w:val="00825D25"/>
    <w:rsid w:val="00827D6F"/>
    <w:rsid w:val="008324B7"/>
    <w:rsid w:val="0083715E"/>
    <w:rsid w:val="0083750D"/>
    <w:rsid w:val="008375C0"/>
    <w:rsid w:val="008376AC"/>
    <w:rsid w:val="008421F5"/>
    <w:rsid w:val="008444E8"/>
    <w:rsid w:val="00844E80"/>
    <w:rsid w:val="00846FE7"/>
    <w:rsid w:val="00847CF9"/>
    <w:rsid w:val="0085633F"/>
    <w:rsid w:val="00856911"/>
    <w:rsid w:val="008677FD"/>
    <w:rsid w:val="008706D4"/>
    <w:rsid w:val="00870F8A"/>
    <w:rsid w:val="008719A4"/>
    <w:rsid w:val="00871D23"/>
    <w:rsid w:val="0087341A"/>
    <w:rsid w:val="00873D58"/>
    <w:rsid w:val="00874312"/>
    <w:rsid w:val="0087437C"/>
    <w:rsid w:val="00875CD7"/>
    <w:rsid w:val="00876B4D"/>
    <w:rsid w:val="00877868"/>
    <w:rsid w:val="00877F18"/>
    <w:rsid w:val="008941E3"/>
    <w:rsid w:val="00894A88"/>
    <w:rsid w:val="00895386"/>
    <w:rsid w:val="00895FF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7FE"/>
    <w:rsid w:val="008B51A0"/>
    <w:rsid w:val="008B592A"/>
    <w:rsid w:val="008B6618"/>
    <w:rsid w:val="008B7B5C"/>
    <w:rsid w:val="008C0C99"/>
    <w:rsid w:val="008C2017"/>
    <w:rsid w:val="008C20E0"/>
    <w:rsid w:val="008C4958"/>
    <w:rsid w:val="008C4BAA"/>
    <w:rsid w:val="008C6AE8"/>
    <w:rsid w:val="008C7573"/>
    <w:rsid w:val="008D00A5"/>
    <w:rsid w:val="008D1F39"/>
    <w:rsid w:val="008D2FD8"/>
    <w:rsid w:val="008D34F1"/>
    <w:rsid w:val="008D39D8"/>
    <w:rsid w:val="008D6D1A"/>
    <w:rsid w:val="008E065E"/>
    <w:rsid w:val="008E0927"/>
    <w:rsid w:val="008E1909"/>
    <w:rsid w:val="008F1EAB"/>
    <w:rsid w:val="008F2F99"/>
    <w:rsid w:val="008F33DC"/>
    <w:rsid w:val="008F477F"/>
    <w:rsid w:val="008F4B09"/>
    <w:rsid w:val="00902350"/>
    <w:rsid w:val="0090336B"/>
    <w:rsid w:val="00903F57"/>
    <w:rsid w:val="009050BE"/>
    <w:rsid w:val="009053AA"/>
    <w:rsid w:val="00906939"/>
    <w:rsid w:val="00907A7E"/>
    <w:rsid w:val="00910B7D"/>
    <w:rsid w:val="00911DFB"/>
    <w:rsid w:val="009125B8"/>
    <w:rsid w:val="009139D9"/>
    <w:rsid w:val="00914AD8"/>
    <w:rsid w:val="00916079"/>
    <w:rsid w:val="00917CE9"/>
    <w:rsid w:val="00920BF2"/>
    <w:rsid w:val="00922010"/>
    <w:rsid w:val="00931BD9"/>
    <w:rsid w:val="00932582"/>
    <w:rsid w:val="00933C31"/>
    <w:rsid w:val="00936875"/>
    <w:rsid w:val="009368F3"/>
    <w:rsid w:val="00941636"/>
    <w:rsid w:val="00943742"/>
    <w:rsid w:val="00945C05"/>
    <w:rsid w:val="00946945"/>
    <w:rsid w:val="00947713"/>
    <w:rsid w:val="00950DE7"/>
    <w:rsid w:val="009515A8"/>
    <w:rsid w:val="00953920"/>
    <w:rsid w:val="00953CE7"/>
    <w:rsid w:val="00953D47"/>
    <w:rsid w:val="0095681E"/>
    <w:rsid w:val="009572D4"/>
    <w:rsid w:val="00961921"/>
    <w:rsid w:val="0096430A"/>
    <w:rsid w:val="0096554B"/>
    <w:rsid w:val="0096584A"/>
    <w:rsid w:val="00971F08"/>
    <w:rsid w:val="009735FB"/>
    <w:rsid w:val="0097603D"/>
    <w:rsid w:val="00976949"/>
    <w:rsid w:val="00980477"/>
    <w:rsid w:val="00980ED3"/>
    <w:rsid w:val="00981620"/>
    <w:rsid w:val="0098518A"/>
    <w:rsid w:val="00985253"/>
    <w:rsid w:val="009853B3"/>
    <w:rsid w:val="0098611C"/>
    <w:rsid w:val="00990630"/>
    <w:rsid w:val="00991761"/>
    <w:rsid w:val="009933BB"/>
    <w:rsid w:val="00994DCA"/>
    <w:rsid w:val="009960EC"/>
    <w:rsid w:val="009970DD"/>
    <w:rsid w:val="009A0FBA"/>
    <w:rsid w:val="009A1601"/>
    <w:rsid w:val="009A3BB6"/>
    <w:rsid w:val="009A3F93"/>
    <w:rsid w:val="009A462D"/>
    <w:rsid w:val="009A5CBA"/>
    <w:rsid w:val="009B1F30"/>
    <w:rsid w:val="009B3AC2"/>
    <w:rsid w:val="009B3E6C"/>
    <w:rsid w:val="009B4DF4"/>
    <w:rsid w:val="009B4E3D"/>
    <w:rsid w:val="009B564E"/>
    <w:rsid w:val="009B7E87"/>
    <w:rsid w:val="009C0169"/>
    <w:rsid w:val="009C403E"/>
    <w:rsid w:val="009D4FF0"/>
    <w:rsid w:val="009D703C"/>
    <w:rsid w:val="009D718F"/>
    <w:rsid w:val="009E028E"/>
    <w:rsid w:val="009E068F"/>
    <w:rsid w:val="009E14E0"/>
    <w:rsid w:val="009E35DB"/>
    <w:rsid w:val="009E47A3"/>
    <w:rsid w:val="009E4D73"/>
    <w:rsid w:val="009F0095"/>
    <w:rsid w:val="009F08F3"/>
    <w:rsid w:val="009F344F"/>
    <w:rsid w:val="00A031D8"/>
    <w:rsid w:val="00A048A8"/>
    <w:rsid w:val="00A04F49"/>
    <w:rsid w:val="00A13AF3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134"/>
    <w:rsid w:val="00A41E2B"/>
    <w:rsid w:val="00A45B74"/>
    <w:rsid w:val="00A5120E"/>
    <w:rsid w:val="00A52E1D"/>
    <w:rsid w:val="00A570E0"/>
    <w:rsid w:val="00A61499"/>
    <w:rsid w:val="00A627CC"/>
    <w:rsid w:val="00A62A77"/>
    <w:rsid w:val="00A63483"/>
    <w:rsid w:val="00A64897"/>
    <w:rsid w:val="00A657D7"/>
    <w:rsid w:val="00A660AC"/>
    <w:rsid w:val="00A67E6C"/>
    <w:rsid w:val="00A71B99"/>
    <w:rsid w:val="00A739D0"/>
    <w:rsid w:val="00A761D4"/>
    <w:rsid w:val="00A77EC4"/>
    <w:rsid w:val="00A829F8"/>
    <w:rsid w:val="00A8777A"/>
    <w:rsid w:val="00A92879"/>
    <w:rsid w:val="00A93E84"/>
    <w:rsid w:val="00A9442A"/>
    <w:rsid w:val="00AA016F"/>
    <w:rsid w:val="00AA1ED6"/>
    <w:rsid w:val="00AA3CB1"/>
    <w:rsid w:val="00AA51D6"/>
    <w:rsid w:val="00AA7B7F"/>
    <w:rsid w:val="00AB0619"/>
    <w:rsid w:val="00AB0BC8"/>
    <w:rsid w:val="00AB11CA"/>
    <w:rsid w:val="00AB14D9"/>
    <w:rsid w:val="00AB2259"/>
    <w:rsid w:val="00AB25CC"/>
    <w:rsid w:val="00AB4AB8"/>
    <w:rsid w:val="00AB54F4"/>
    <w:rsid w:val="00AB655E"/>
    <w:rsid w:val="00AC007F"/>
    <w:rsid w:val="00AC05B0"/>
    <w:rsid w:val="00AC2ECD"/>
    <w:rsid w:val="00AC3119"/>
    <w:rsid w:val="00AC49FB"/>
    <w:rsid w:val="00AC5A10"/>
    <w:rsid w:val="00AC6B15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4612"/>
    <w:rsid w:val="00B006FE"/>
    <w:rsid w:val="00B007CB"/>
    <w:rsid w:val="00B02AA9"/>
    <w:rsid w:val="00B02FA3"/>
    <w:rsid w:val="00B03D79"/>
    <w:rsid w:val="00B05084"/>
    <w:rsid w:val="00B077E0"/>
    <w:rsid w:val="00B13BF6"/>
    <w:rsid w:val="00B157F9"/>
    <w:rsid w:val="00B16B00"/>
    <w:rsid w:val="00B20256"/>
    <w:rsid w:val="00B20D09"/>
    <w:rsid w:val="00B23FD8"/>
    <w:rsid w:val="00B2763F"/>
    <w:rsid w:val="00B27AAC"/>
    <w:rsid w:val="00B30929"/>
    <w:rsid w:val="00B37013"/>
    <w:rsid w:val="00B372AA"/>
    <w:rsid w:val="00B40445"/>
    <w:rsid w:val="00B409E0"/>
    <w:rsid w:val="00B41702"/>
    <w:rsid w:val="00B41888"/>
    <w:rsid w:val="00B42E8E"/>
    <w:rsid w:val="00B45A52"/>
    <w:rsid w:val="00B46175"/>
    <w:rsid w:val="00B47FB4"/>
    <w:rsid w:val="00B5176A"/>
    <w:rsid w:val="00B548B7"/>
    <w:rsid w:val="00B62475"/>
    <w:rsid w:val="00B6636B"/>
    <w:rsid w:val="00B664C7"/>
    <w:rsid w:val="00B7080E"/>
    <w:rsid w:val="00B739F6"/>
    <w:rsid w:val="00B803D7"/>
    <w:rsid w:val="00B81A6C"/>
    <w:rsid w:val="00B85DE5"/>
    <w:rsid w:val="00B868B2"/>
    <w:rsid w:val="00B90F73"/>
    <w:rsid w:val="00B93B59"/>
    <w:rsid w:val="00B9406A"/>
    <w:rsid w:val="00BA2280"/>
    <w:rsid w:val="00BA2A08"/>
    <w:rsid w:val="00BA56D2"/>
    <w:rsid w:val="00BA76E0"/>
    <w:rsid w:val="00BB1F72"/>
    <w:rsid w:val="00BB2A25"/>
    <w:rsid w:val="00BB4D5B"/>
    <w:rsid w:val="00BB51E9"/>
    <w:rsid w:val="00BC0FDC"/>
    <w:rsid w:val="00BC3053"/>
    <w:rsid w:val="00BC4D2E"/>
    <w:rsid w:val="00BC56B2"/>
    <w:rsid w:val="00BC7DEF"/>
    <w:rsid w:val="00BD42D8"/>
    <w:rsid w:val="00BD48AC"/>
    <w:rsid w:val="00BD5F1A"/>
    <w:rsid w:val="00BE1234"/>
    <w:rsid w:val="00BE2FA6"/>
    <w:rsid w:val="00BE333F"/>
    <w:rsid w:val="00BE550D"/>
    <w:rsid w:val="00BE7406"/>
    <w:rsid w:val="00BE7603"/>
    <w:rsid w:val="00BF295D"/>
    <w:rsid w:val="00BF3279"/>
    <w:rsid w:val="00BF6DB1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8F0"/>
    <w:rsid w:val="00C14D4B"/>
    <w:rsid w:val="00C154BB"/>
    <w:rsid w:val="00C17111"/>
    <w:rsid w:val="00C17E4D"/>
    <w:rsid w:val="00C221B5"/>
    <w:rsid w:val="00C26C85"/>
    <w:rsid w:val="00C279B5"/>
    <w:rsid w:val="00C27C45"/>
    <w:rsid w:val="00C368C0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7766B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35D0"/>
    <w:rsid w:val="00CB7170"/>
    <w:rsid w:val="00CC040E"/>
    <w:rsid w:val="00CC111F"/>
    <w:rsid w:val="00CC2011"/>
    <w:rsid w:val="00CC3EA0"/>
    <w:rsid w:val="00CC7B45"/>
    <w:rsid w:val="00CD0230"/>
    <w:rsid w:val="00CD1188"/>
    <w:rsid w:val="00CD2ED1"/>
    <w:rsid w:val="00CD337B"/>
    <w:rsid w:val="00CD574A"/>
    <w:rsid w:val="00CE0424"/>
    <w:rsid w:val="00CE50FC"/>
    <w:rsid w:val="00CE7561"/>
    <w:rsid w:val="00CF1354"/>
    <w:rsid w:val="00CF3B1F"/>
    <w:rsid w:val="00CF3BF6"/>
    <w:rsid w:val="00CF625B"/>
    <w:rsid w:val="00CF687E"/>
    <w:rsid w:val="00D0349B"/>
    <w:rsid w:val="00D034D6"/>
    <w:rsid w:val="00D10249"/>
    <w:rsid w:val="00D115C3"/>
    <w:rsid w:val="00D11897"/>
    <w:rsid w:val="00D13135"/>
    <w:rsid w:val="00D13E4E"/>
    <w:rsid w:val="00D1492C"/>
    <w:rsid w:val="00D22D94"/>
    <w:rsid w:val="00D239A7"/>
    <w:rsid w:val="00D23F47"/>
    <w:rsid w:val="00D2702D"/>
    <w:rsid w:val="00D30C88"/>
    <w:rsid w:val="00D3504F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646"/>
    <w:rsid w:val="00D61AF5"/>
    <w:rsid w:val="00D652B5"/>
    <w:rsid w:val="00D66155"/>
    <w:rsid w:val="00D661DD"/>
    <w:rsid w:val="00D708B0"/>
    <w:rsid w:val="00D732E2"/>
    <w:rsid w:val="00D77B1D"/>
    <w:rsid w:val="00D8021F"/>
    <w:rsid w:val="00D80383"/>
    <w:rsid w:val="00D823C6"/>
    <w:rsid w:val="00D8327F"/>
    <w:rsid w:val="00D84A86"/>
    <w:rsid w:val="00D86CA3"/>
    <w:rsid w:val="00D871CE"/>
    <w:rsid w:val="00D87DE4"/>
    <w:rsid w:val="00D9196D"/>
    <w:rsid w:val="00D92982"/>
    <w:rsid w:val="00D96844"/>
    <w:rsid w:val="00DA1239"/>
    <w:rsid w:val="00DA1432"/>
    <w:rsid w:val="00DA305E"/>
    <w:rsid w:val="00DA4A03"/>
    <w:rsid w:val="00DA5417"/>
    <w:rsid w:val="00DA56E8"/>
    <w:rsid w:val="00DB0A9F"/>
    <w:rsid w:val="00DB377D"/>
    <w:rsid w:val="00DC2D36"/>
    <w:rsid w:val="00DC3778"/>
    <w:rsid w:val="00DC53EF"/>
    <w:rsid w:val="00DD00FD"/>
    <w:rsid w:val="00DD04EB"/>
    <w:rsid w:val="00DD369C"/>
    <w:rsid w:val="00DD6521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357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6CBA"/>
    <w:rsid w:val="00E47AEF"/>
    <w:rsid w:val="00E5307F"/>
    <w:rsid w:val="00E53B75"/>
    <w:rsid w:val="00E54E3B"/>
    <w:rsid w:val="00E56854"/>
    <w:rsid w:val="00E56E4C"/>
    <w:rsid w:val="00E57565"/>
    <w:rsid w:val="00E63838"/>
    <w:rsid w:val="00E64434"/>
    <w:rsid w:val="00E678B9"/>
    <w:rsid w:val="00E67C51"/>
    <w:rsid w:val="00E72EFC"/>
    <w:rsid w:val="00E735AD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06A"/>
    <w:rsid w:val="00E93FFE"/>
    <w:rsid w:val="00E94F8A"/>
    <w:rsid w:val="00EA033A"/>
    <w:rsid w:val="00EA44A8"/>
    <w:rsid w:val="00EA7A41"/>
    <w:rsid w:val="00EB077B"/>
    <w:rsid w:val="00EB1C65"/>
    <w:rsid w:val="00EB40FF"/>
    <w:rsid w:val="00EB4EA2"/>
    <w:rsid w:val="00EC24D5"/>
    <w:rsid w:val="00EC27C6"/>
    <w:rsid w:val="00EC4207"/>
    <w:rsid w:val="00EC5653"/>
    <w:rsid w:val="00EC71CE"/>
    <w:rsid w:val="00ED00FC"/>
    <w:rsid w:val="00ED1006"/>
    <w:rsid w:val="00ED78D6"/>
    <w:rsid w:val="00EE1FE8"/>
    <w:rsid w:val="00EE2E60"/>
    <w:rsid w:val="00EE3D2D"/>
    <w:rsid w:val="00EF0E88"/>
    <w:rsid w:val="00EF18FE"/>
    <w:rsid w:val="00EF5787"/>
    <w:rsid w:val="00EF60D0"/>
    <w:rsid w:val="00EF7EA0"/>
    <w:rsid w:val="00F037CB"/>
    <w:rsid w:val="00F0497D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5BA6"/>
    <w:rsid w:val="00F40F0C"/>
    <w:rsid w:val="00F4413A"/>
    <w:rsid w:val="00F46186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419"/>
    <w:rsid w:val="00F64C2B"/>
    <w:rsid w:val="00F651BE"/>
    <w:rsid w:val="00F67658"/>
    <w:rsid w:val="00F67F53"/>
    <w:rsid w:val="00F703BE"/>
    <w:rsid w:val="00F71F69"/>
    <w:rsid w:val="00F72B72"/>
    <w:rsid w:val="00F74BB9"/>
    <w:rsid w:val="00F751FB"/>
    <w:rsid w:val="00F75582"/>
    <w:rsid w:val="00F75CAC"/>
    <w:rsid w:val="00F76EFA"/>
    <w:rsid w:val="00F804BE"/>
    <w:rsid w:val="00F817CE"/>
    <w:rsid w:val="00F81F06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0E"/>
    <w:rsid w:val="00FA2BB3"/>
    <w:rsid w:val="00FA3302"/>
    <w:rsid w:val="00FB494A"/>
    <w:rsid w:val="00FB4C80"/>
    <w:rsid w:val="00FB6A6A"/>
    <w:rsid w:val="00FC4172"/>
    <w:rsid w:val="00FC7429"/>
    <w:rsid w:val="00FD07F6"/>
    <w:rsid w:val="00FD1EC8"/>
    <w:rsid w:val="00FD47ED"/>
    <w:rsid w:val="00FD56B7"/>
    <w:rsid w:val="00FD74DB"/>
    <w:rsid w:val="00FD7660"/>
    <w:rsid w:val="00FE0655"/>
    <w:rsid w:val="00FE0E24"/>
    <w:rsid w:val="00FE1E0E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FE682"/>
  <w15:chartTrackingRefBased/>
  <w15:docId w15:val="{8BE983BA-FBE6-427D-93E3-FF5FC029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05B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AC05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C05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05B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05B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05B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C05B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C05B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C05B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C05B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AC05B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05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AC05B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05B0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AC05B0"/>
    <w:pPr>
      <w:ind w:left="1701" w:hanging="1701"/>
    </w:pPr>
  </w:style>
  <w:style w:type="paragraph" w:styleId="TOC4">
    <w:name w:val="toc 4"/>
    <w:basedOn w:val="TOC3"/>
    <w:uiPriority w:val="39"/>
    <w:rsid w:val="00AC05B0"/>
    <w:pPr>
      <w:ind w:left="1418" w:hanging="1418"/>
    </w:pPr>
  </w:style>
  <w:style w:type="paragraph" w:styleId="TOC3">
    <w:name w:val="toc 3"/>
    <w:basedOn w:val="TOC2"/>
    <w:uiPriority w:val="39"/>
    <w:rsid w:val="00AC05B0"/>
    <w:pPr>
      <w:ind w:left="1134" w:hanging="1134"/>
    </w:pPr>
  </w:style>
  <w:style w:type="paragraph" w:styleId="TOC2">
    <w:name w:val="toc 2"/>
    <w:basedOn w:val="TOC1"/>
    <w:uiPriority w:val="39"/>
    <w:rsid w:val="00AC05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C05B0"/>
    <w:pPr>
      <w:ind w:left="284"/>
    </w:pPr>
  </w:style>
  <w:style w:type="paragraph" w:styleId="Index1">
    <w:name w:val="index 1"/>
    <w:basedOn w:val="Normal"/>
    <w:rsid w:val="00AC05B0"/>
    <w:pPr>
      <w:keepLines/>
      <w:spacing w:after="0"/>
    </w:pPr>
  </w:style>
  <w:style w:type="paragraph" w:styleId="DocumentMap">
    <w:name w:val="Document Map"/>
    <w:basedOn w:val="Normal"/>
    <w:link w:val="DocumentMapChar"/>
    <w:rsid w:val="00AC05B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05B0"/>
    <w:pPr>
      <w:numPr>
        <w:numId w:val="22"/>
      </w:numPr>
    </w:pPr>
  </w:style>
  <w:style w:type="paragraph" w:styleId="ListNumber">
    <w:name w:val="List Number"/>
    <w:basedOn w:val="List"/>
    <w:rsid w:val="00AC05B0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AC05B0"/>
    <w:pPr>
      <w:ind w:left="568" w:hanging="284"/>
    </w:pPr>
  </w:style>
  <w:style w:type="paragraph" w:styleId="Header">
    <w:name w:val="header"/>
    <w:link w:val="HeaderChar"/>
    <w:rsid w:val="00AC05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AC05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05B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AC05B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AC05B0"/>
    <w:pPr>
      <w:ind w:left="1418" w:hanging="1418"/>
    </w:pPr>
  </w:style>
  <w:style w:type="paragraph" w:styleId="TOC6">
    <w:name w:val="toc 6"/>
    <w:basedOn w:val="TOC5"/>
    <w:next w:val="Normal"/>
    <w:uiPriority w:val="39"/>
    <w:rsid w:val="00AC05B0"/>
    <w:pPr>
      <w:ind w:left="1985" w:hanging="1985"/>
    </w:pPr>
  </w:style>
  <w:style w:type="paragraph" w:styleId="TOC7">
    <w:name w:val="toc 7"/>
    <w:basedOn w:val="TOC6"/>
    <w:next w:val="Normal"/>
    <w:uiPriority w:val="39"/>
    <w:rsid w:val="00AC05B0"/>
    <w:pPr>
      <w:ind w:left="2268" w:hanging="2268"/>
    </w:pPr>
  </w:style>
  <w:style w:type="paragraph" w:styleId="ListBullet2">
    <w:name w:val="List Bullet 2"/>
    <w:basedOn w:val="ListBullet"/>
    <w:rsid w:val="00AC05B0"/>
    <w:pPr>
      <w:numPr>
        <w:numId w:val="17"/>
      </w:numPr>
    </w:pPr>
  </w:style>
  <w:style w:type="paragraph" w:styleId="ListBullet">
    <w:name w:val="List Bullet"/>
    <w:basedOn w:val="List"/>
    <w:rsid w:val="00AC05B0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AC05B0"/>
    <w:pPr>
      <w:numPr>
        <w:numId w:val="18"/>
      </w:numPr>
    </w:pPr>
  </w:style>
  <w:style w:type="paragraph" w:customStyle="1" w:styleId="EQ">
    <w:name w:val="EQ"/>
    <w:basedOn w:val="Normal"/>
    <w:next w:val="Normal"/>
    <w:rsid w:val="00AC05B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AC05B0"/>
    <w:pPr>
      <w:ind w:left="851"/>
    </w:pPr>
    <w:rPr>
      <w:lang w:eastAsia="ja-JP"/>
    </w:rPr>
  </w:style>
  <w:style w:type="paragraph" w:styleId="List3">
    <w:name w:val="List 3"/>
    <w:basedOn w:val="List2"/>
    <w:rsid w:val="00AC05B0"/>
    <w:pPr>
      <w:ind w:left="1135"/>
    </w:pPr>
  </w:style>
  <w:style w:type="paragraph" w:styleId="List4">
    <w:name w:val="List 4"/>
    <w:basedOn w:val="List3"/>
    <w:rsid w:val="00AC05B0"/>
    <w:pPr>
      <w:ind w:left="1418"/>
    </w:pPr>
  </w:style>
  <w:style w:type="paragraph" w:styleId="List5">
    <w:name w:val="List 5"/>
    <w:basedOn w:val="List4"/>
    <w:rsid w:val="00AC05B0"/>
    <w:pPr>
      <w:ind w:left="1702"/>
    </w:pPr>
  </w:style>
  <w:style w:type="paragraph" w:customStyle="1" w:styleId="EditorsNote">
    <w:name w:val="Editor's Note"/>
    <w:basedOn w:val="NO"/>
    <w:link w:val="EditorsNoteChar"/>
    <w:rsid w:val="00AC05B0"/>
    <w:rPr>
      <w:color w:val="FF0000"/>
      <w:lang w:val="x-none" w:eastAsia="x-none"/>
    </w:rPr>
  </w:style>
  <w:style w:type="paragraph" w:styleId="ListBullet4">
    <w:name w:val="List Bullet 4"/>
    <w:basedOn w:val="ListBullet3"/>
    <w:rsid w:val="00AC05B0"/>
    <w:pPr>
      <w:numPr>
        <w:numId w:val="19"/>
      </w:numPr>
    </w:pPr>
  </w:style>
  <w:style w:type="paragraph" w:styleId="ListBullet5">
    <w:name w:val="List Bullet 5"/>
    <w:basedOn w:val="ListBullet4"/>
    <w:rsid w:val="00AC05B0"/>
    <w:pPr>
      <w:numPr>
        <w:numId w:val="20"/>
      </w:numPr>
    </w:pPr>
  </w:style>
  <w:style w:type="paragraph" w:styleId="Footer">
    <w:name w:val="footer"/>
    <w:basedOn w:val="Header"/>
    <w:link w:val="FooterChar"/>
    <w:rsid w:val="00AC05B0"/>
    <w:pPr>
      <w:jc w:val="center"/>
    </w:pPr>
    <w:rPr>
      <w:i/>
    </w:rPr>
  </w:style>
  <w:style w:type="paragraph" w:customStyle="1" w:styleId="Reference">
    <w:name w:val="Reference"/>
    <w:basedOn w:val="BodyText"/>
    <w:rsid w:val="00AC05B0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AC05B0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AC05B0"/>
  </w:style>
  <w:style w:type="paragraph" w:styleId="BodyText">
    <w:name w:val="Body Text"/>
    <w:basedOn w:val="Normal"/>
    <w:link w:val="BodyTextChar"/>
    <w:rsid w:val="00AC05B0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AC05B0"/>
    <w:rPr>
      <w:color w:val="0000FF"/>
      <w:u w:val="single"/>
    </w:rPr>
  </w:style>
  <w:style w:type="character" w:styleId="FollowedHyperlink">
    <w:name w:val="FollowedHyperlink"/>
    <w:unhideWhenUsed/>
    <w:rsid w:val="00AC05B0"/>
    <w:rPr>
      <w:color w:val="800080"/>
      <w:u w:val="single"/>
    </w:rPr>
  </w:style>
  <w:style w:type="character" w:styleId="CommentReference">
    <w:name w:val="annotation reference"/>
    <w:uiPriority w:val="99"/>
    <w:qFormat/>
    <w:rsid w:val="00AC05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C05B0"/>
  </w:style>
  <w:style w:type="paragraph" w:styleId="CommentSubject">
    <w:name w:val="annotation subject"/>
    <w:basedOn w:val="CommentText"/>
    <w:next w:val="CommentText"/>
    <w:link w:val="CommentSubjectChar"/>
    <w:rsid w:val="00AC05B0"/>
    <w:rPr>
      <w:b/>
      <w:bCs/>
    </w:rPr>
  </w:style>
  <w:style w:type="character" w:customStyle="1" w:styleId="Heading1Char">
    <w:name w:val="Heading 1 Char"/>
    <w:link w:val="Heading1"/>
    <w:rsid w:val="00AC05B0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AC05B0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AC05B0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AC05B0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AC05B0"/>
    <w:rPr>
      <w:rFonts w:ascii="Times New Roman" w:hAnsi="Times New Roman"/>
    </w:rPr>
  </w:style>
  <w:style w:type="paragraph" w:customStyle="1" w:styleId="Proposal">
    <w:name w:val="Proposal"/>
    <w:basedOn w:val="BodyText"/>
    <w:rsid w:val="00AC05B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05B0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AC05B0"/>
    <w:rPr>
      <w:rFonts w:ascii="Times New Roman" w:hAnsi="Times New Roman"/>
    </w:rPr>
  </w:style>
  <w:style w:type="paragraph" w:customStyle="1" w:styleId="EX">
    <w:name w:val="EX"/>
    <w:basedOn w:val="Normal"/>
    <w:rsid w:val="00AC05B0"/>
    <w:pPr>
      <w:keepLines/>
      <w:ind w:left="1702" w:hanging="1418"/>
    </w:pPr>
  </w:style>
  <w:style w:type="paragraph" w:customStyle="1" w:styleId="EW">
    <w:name w:val="EW"/>
    <w:basedOn w:val="EX"/>
    <w:rsid w:val="00AC05B0"/>
    <w:pPr>
      <w:spacing w:after="0"/>
    </w:pPr>
  </w:style>
  <w:style w:type="paragraph" w:customStyle="1" w:styleId="TAL">
    <w:name w:val="TAL"/>
    <w:basedOn w:val="Normal"/>
    <w:link w:val="TALCar"/>
    <w:rsid w:val="00AC05B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AC05B0"/>
    <w:pPr>
      <w:jc w:val="center"/>
    </w:pPr>
  </w:style>
  <w:style w:type="paragraph" w:customStyle="1" w:styleId="TAH">
    <w:name w:val="TAH"/>
    <w:basedOn w:val="TAC"/>
    <w:link w:val="TAHCar"/>
    <w:rsid w:val="00AC05B0"/>
    <w:rPr>
      <w:b/>
    </w:rPr>
  </w:style>
  <w:style w:type="paragraph" w:customStyle="1" w:styleId="TAN">
    <w:name w:val="TAN"/>
    <w:basedOn w:val="TAL"/>
    <w:rsid w:val="00AC05B0"/>
    <w:pPr>
      <w:ind w:left="851" w:hanging="851"/>
    </w:pPr>
  </w:style>
  <w:style w:type="paragraph" w:customStyle="1" w:styleId="TAR">
    <w:name w:val="TAR"/>
    <w:basedOn w:val="TAL"/>
    <w:rsid w:val="00AC05B0"/>
    <w:pPr>
      <w:jc w:val="right"/>
    </w:pPr>
  </w:style>
  <w:style w:type="paragraph" w:customStyle="1" w:styleId="TH">
    <w:name w:val="TH"/>
    <w:basedOn w:val="Normal"/>
    <w:link w:val="THChar"/>
    <w:rsid w:val="00AC05B0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AC05B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05B0"/>
    <w:pPr>
      <w:outlineLvl w:val="9"/>
    </w:pPr>
  </w:style>
  <w:style w:type="paragraph" w:customStyle="1" w:styleId="ZA">
    <w:name w:val="ZA"/>
    <w:rsid w:val="00AC05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AC05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AC05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AC05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AC05B0"/>
  </w:style>
  <w:style w:type="paragraph" w:customStyle="1" w:styleId="ZH">
    <w:name w:val="ZH"/>
    <w:rsid w:val="00AC05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AC05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AC05B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05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AC05B0"/>
    <w:pPr>
      <w:framePr w:wrap="notBeside" w:y="16161"/>
    </w:pPr>
  </w:style>
  <w:style w:type="paragraph" w:customStyle="1" w:styleId="FP">
    <w:name w:val="FP"/>
    <w:basedOn w:val="Normal"/>
    <w:rsid w:val="00AC05B0"/>
    <w:pPr>
      <w:spacing w:after="0"/>
    </w:pPr>
  </w:style>
  <w:style w:type="paragraph" w:customStyle="1" w:styleId="Observation">
    <w:name w:val="Observation"/>
    <w:basedOn w:val="Proposal"/>
    <w:qFormat/>
    <w:rsid w:val="00AC05B0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AC05B0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AC05B0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AC05B0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AC05B0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AC05B0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AC05B0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AC05B0"/>
    <w:pPr>
      <w:ind w:left="1985"/>
    </w:pPr>
  </w:style>
  <w:style w:type="character" w:customStyle="1" w:styleId="B6Char">
    <w:name w:val="B6 Char"/>
    <w:link w:val="B6"/>
    <w:rsid w:val="00AC05B0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AC05B0"/>
    <w:pPr>
      <w:ind w:left="2269"/>
    </w:pPr>
  </w:style>
  <w:style w:type="character" w:customStyle="1" w:styleId="B7Char">
    <w:name w:val="B7 Char"/>
    <w:basedOn w:val="B6Char"/>
    <w:link w:val="B7"/>
    <w:rsid w:val="00AC05B0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AC05B0"/>
    <w:pPr>
      <w:ind w:left="2552"/>
    </w:pPr>
  </w:style>
  <w:style w:type="character" w:customStyle="1" w:styleId="BalloonTextChar">
    <w:name w:val="Balloon Text Char"/>
    <w:link w:val="BalloonText"/>
    <w:rsid w:val="00AC05B0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AC05B0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AC05B0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AC05B0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AC05B0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AC05B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AC05B0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AC05B0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AC05B0"/>
    <w:pPr>
      <w:keepLines/>
      <w:ind w:left="1135" w:hanging="851"/>
    </w:pPr>
  </w:style>
  <w:style w:type="character" w:customStyle="1" w:styleId="NOChar">
    <w:name w:val="NO Char"/>
    <w:link w:val="NO"/>
    <w:qFormat/>
    <w:rsid w:val="00AC05B0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AC05B0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AC05B0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AC05B0"/>
    <w:rPr>
      <w:i/>
      <w:iCs/>
    </w:rPr>
  </w:style>
  <w:style w:type="paragraph" w:customStyle="1" w:styleId="FigureTitle">
    <w:name w:val="Figure_Title"/>
    <w:basedOn w:val="Normal"/>
    <w:next w:val="Normal"/>
    <w:rsid w:val="00AC05B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AC05B0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AC05B0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AC05B0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AC05B0"/>
    <w:rPr>
      <w:i/>
      <w:color w:val="0000FF"/>
    </w:rPr>
  </w:style>
  <w:style w:type="character" w:customStyle="1" w:styleId="Heading2Char">
    <w:name w:val="Heading 2 Char"/>
    <w:link w:val="Heading2"/>
    <w:rsid w:val="00AC05B0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AC05B0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AC05B0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AC05B0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AC05B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C05B0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AC05B0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AC05B0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AC05B0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AC05B0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AC05B0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AC05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AC05B0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AC05B0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AC05B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C05B0"/>
    <w:pPr>
      <w:spacing w:after="0"/>
    </w:pPr>
  </w:style>
  <w:style w:type="paragraph" w:customStyle="1" w:styleId="PL">
    <w:name w:val="PL"/>
    <w:link w:val="PLChar"/>
    <w:qFormat/>
    <w:rsid w:val="00AC05B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AC05B0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AC05B0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C05B0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AC05B0"/>
    <w:rPr>
      <w:b/>
      <w:bCs/>
    </w:rPr>
  </w:style>
  <w:style w:type="table" w:styleId="TableGrid">
    <w:name w:val="Table Grid"/>
    <w:basedOn w:val="TableNormal"/>
    <w:uiPriority w:val="39"/>
    <w:rsid w:val="00AC05B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AC05B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AC05B0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AC05B0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AC05B0"/>
  </w:style>
  <w:style w:type="paragraph" w:customStyle="1" w:styleId="TALCharChar">
    <w:name w:val="TAL Char Char"/>
    <w:basedOn w:val="Normal"/>
    <w:link w:val="TALCharCharChar"/>
    <w:rsid w:val="00AC05B0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AC05B0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AC05B0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AC05B0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AC05B0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AC05B0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C05B0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rsid w:val="00D2702D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2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5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5_Athens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5NUHHDQN7SK2-1476151046-45672</_dlc_DocId>
    <_dlc_DocIdUrl xmlns="f166a696-7b5b-4ccd-9f0c-ffde0cceec81">
      <Url>https://ericsson.sharepoint.com/sites/star/_layouts/15/DocIdRedir.aspx?ID=5NUHHDQN7SK2-1476151046-45672</Url>
      <Description>5NUHHDQN7SK2-1476151046-45672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F588F-C3CA-4972-A6F5-2244787929D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0221EC2-17FA-41B4-BB28-D3E66EE451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AD4A27-B1CC-42DA-869B-BA68735C9EA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4C32971-039D-454C-BBC7-FED12D29306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E56DD5-6361-44D9-A82D-17C112DFD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6E8456-5BFA-432E-B42D-9C24A809D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268</TotalTime>
  <Pages>4</Pages>
  <Words>1395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8777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Zhenhua Zou</cp:lastModifiedBy>
  <cp:revision>283</cp:revision>
  <cp:lastPrinted>2008-01-31T07:09:00Z</cp:lastPrinted>
  <dcterms:created xsi:type="dcterms:W3CDTF">2019-04-08T08:00:00Z</dcterms:created>
  <dcterms:modified xsi:type="dcterms:W3CDTF">2019-05-02T14:29:00Z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d57046ae-c33c-4d70-aff7-87257e6d7ccc</vt:lpwstr>
  </property>
  <property fmtid="{D5CDD505-2E9C-101B-9397-08002B2CF9AE}" pid="14" name="AuthorIds_UIVersion_1024">
    <vt:lpwstr>292</vt:lpwstr>
  </property>
  <property fmtid="{D5CDD505-2E9C-101B-9397-08002B2CF9AE}" pid="15" name="AuthorIds_UIVersion_1536">
    <vt:lpwstr>62</vt:lpwstr>
  </property>
  <property fmtid="{D5CDD505-2E9C-101B-9397-08002B2CF9AE}" pid="16" name="AuthorIds_UIVersion_2048">
    <vt:lpwstr>292</vt:lpwstr>
  </property>
</Properties>
</file>